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6A3D7" w14:textId="04ED3146" w:rsidR="00D645F8" w:rsidRDefault="00D645F8" w:rsidP="00086583">
      <w:pPr>
        <w:rPr>
          <w:rStyle w:val="BookTitle"/>
          <w:rFonts w:ascii="Simplon Norm" w:hAnsi="Simplon Norm"/>
          <w:i w:val="0"/>
          <w:iCs w:val="0"/>
        </w:rPr>
      </w:pPr>
      <w:r w:rsidRPr="0042488D">
        <w:rPr>
          <w:noProof/>
        </w:rPr>
        <w:drawing>
          <wp:anchor distT="0" distB="0" distL="114300" distR="114300" simplePos="0" relativeHeight="251659264" behindDoc="0" locked="0" layoutInCell="1" allowOverlap="1" wp14:anchorId="1A87F511" wp14:editId="568BF7B7">
            <wp:simplePos x="0" y="0"/>
            <wp:positionH relativeFrom="column">
              <wp:posOffset>0</wp:posOffset>
            </wp:positionH>
            <wp:positionV relativeFrom="paragraph">
              <wp:posOffset>400050</wp:posOffset>
            </wp:positionV>
            <wp:extent cx="1613699" cy="1239480"/>
            <wp:effectExtent l="0" t="0" r="0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699" cy="1239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06B294" w14:textId="77777777" w:rsidR="00086583" w:rsidRPr="0042488D" w:rsidRDefault="00086583" w:rsidP="00086583">
      <w:pPr>
        <w:pStyle w:val="BCBody"/>
        <w:tabs>
          <w:tab w:val="right" w:pos="9781"/>
        </w:tabs>
        <w:jc w:val="right"/>
        <w:rPr>
          <w:rFonts w:ascii="Simplon Norm" w:hAnsi="Simplon Norm"/>
          <w:sz w:val="48"/>
          <w:szCs w:val="48"/>
        </w:rPr>
      </w:pPr>
      <w:r w:rsidRPr="0042488D">
        <w:rPr>
          <w:rFonts w:ascii="Simplon Norm" w:hAnsi="Simplon Norm"/>
          <w:sz w:val="32"/>
          <w:szCs w:val="32"/>
        </w:rPr>
        <w:t>UP Building and Construction Pty Ltd</w:t>
      </w:r>
    </w:p>
    <w:p w14:paraId="2CFDA804" w14:textId="77777777" w:rsidR="00086583" w:rsidRPr="0042488D" w:rsidRDefault="00086583" w:rsidP="00086583">
      <w:pPr>
        <w:pStyle w:val="BCBody"/>
        <w:tabs>
          <w:tab w:val="right" w:pos="9356"/>
        </w:tabs>
        <w:rPr>
          <w:rFonts w:ascii="Simplon Norm" w:hAnsi="Simplon Norm"/>
          <w:sz w:val="28"/>
          <w:szCs w:val="32"/>
          <w:lang w:val="en-US" w:bidi="en-US"/>
        </w:rPr>
      </w:pPr>
      <w:r w:rsidRPr="0042488D">
        <w:rPr>
          <w:rFonts w:ascii="Simplon Norm" w:hAnsi="Simplon Norm"/>
          <w:sz w:val="28"/>
          <w:szCs w:val="32"/>
          <w:lang w:val="en-US" w:bidi="en-US"/>
        </w:rPr>
        <w:tab/>
      </w:r>
      <w:r w:rsidRPr="0042488D">
        <w:rPr>
          <w:rFonts w:ascii="Simplon Norm" w:hAnsi="Simplon Norm"/>
          <w:color w:val="FF0000"/>
          <w:sz w:val="28"/>
          <w:szCs w:val="32"/>
          <w:lang w:val="en-US" w:bidi="en-US"/>
        </w:rPr>
        <w:t>“Building dreams from the ground UP”</w:t>
      </w:r>
    </w:p>
    <w:p w14:paraId="1A236989" w14:textId="77777777" w:rsidR="00086583" w:rsidRPr="0042488D" w:rsidRDefault="00086583" w:rsidP="00086583">
      <w:pPr>
        <w:pStyle w:val="BCBody"/>
        <w:tabs>
          <w:tab w:val="right" w:pos="9781"/>
        </w:tabs>
        <w:rPr>
          <w:rFonts w:ascii="Simplon Norm" w:hAnsi="Simplon Norm"/>
          <w:sz w:val="28"/>
          <w:szCs w:val="32"/>
          <w:lang w:val="en-US" w:bidi="en-US"/>
        </w:rPr>
      </w:pPr>
      <w:r w:rsidRPr="0042488D">
        <w:rPr>
          <w:rFonts w:ascii="Simplon Norm" w:hAnsi="Simplon Norm"/>
          <w:sz w:val="28"/>
          <w:szCs w:val="32"/>
          <w:lang w:val="en-US" w:bidi="en-US"/>
        </w:rPr>
        <w:tab/>
      </w:r>
      <w:r w:rsidRPr="0042488D">
        <w:rPr>
          <w:rFonts w:ascii="Simplon Norm" w:hAnsi="Simplon Norm"/>
          <w:sz w:val="24"/>
          <w:szCs w:val="30"/>
          <w:lang w:val="en-US" w:bidi="en-US"/>
        </w:rPr>
        <w:t>ABN 123 456 789</w:t>
      </w:r>
    </w:p>
    <w:p w14:paraId="446229DF" w14:textId="77777777" w:rsidR="00D645F8" w:rsidRDefault="00D645F8" w:rsidP="00E54CE9">
      <w:pPr>
        <w:pStyle w:val="Heading1"/>
        <w:jc w:val="center"/>
        <w:rPr>
          <w:rStyle w:val="BookTitle"/>
          <w:rFonts w:ascii="Simplon Norm" w:hAnsi="Simplon Norm"/>
          <w:i w:val="0"/>
          <w:iCs w:val="0"/>
        </w:rPr>
      </w:pPr>
    </w:p>
    <w:p w14:paraId="1F6E196E" w14:textId="77777777" w:rsidR="00086583" w:rsidRPr="00086583" w:rsidRDefault="00086583" w:rsidP="00086583"/>
    <w:p w14:paraId="683BFB7A" w14:textId="77777777" w:rsidR="00086583" w:rsidRPr="00086583" w:rsidRDefault="00086583" w:rsidP="00086583"/>
    <w:p w14:paraId="7A95CF63" w14:textId="77777777" w:rsidR="00086583" w:rsidRPr="00086583" w:rsidRDefault="00086583" w:rsidP="00086583"/>
    <w:sdt>
      <w:sdtPr>
        <w:rPr>
          <w:rFonts w:ascii="Simplon Norm" w:eastAsiaTheme="minorHAnsi" w:hAnsi="Simplon Norm" w:cstheme="minorBidi"/>
          <w:b w:val="0"/>
          <w:bCs w:val="0"/>
          <w:i/>
          <w:iCs/>
          <w:color w:val="auto"/>
          <w:spacing w:val="5"/>
          <w:sz w:val="22"/>
          <w:lang w:bidi="ar-SA"/>
        </w:rPr>
        <w:id w:val="-145246509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456EF34B" w14:textId="77777777" w:rsidR="004D1ACD" w:rsidRPr="0042488D" w:rsidRDefault="004D1ACD" w:rsidP="004D1ACD">
          <w:pPr>
            <w:pStyle w:val="TOCHeading"/>
            <w:rPr>
              <w:rFonts w:ascii="Simplon Norm" w:hAnsi="Simplon Norm"/>
            </w:rPr>
          </w:pPr>
          <w:r w:rsidRPr="0042488D">
            <w:rPr>
              <w:rFonts w:ascii="Simplon Norm" w:hAnsi="Simplon Norm"/>
            </w:rPr>
            <w:t>Contents</w:t>
          </w:r>
        </w:p>
        <w:p w14:paraId="5F53FC39" w14:textId="3CBFD680" w:rsidR="007E2D0F" w:rsidRDefault="004D1ACD" w:rsidP="007E2D0F">
          <w:pPr>
            <w:pStyle w:val="TOC1"/>
            <w:rPr>
              <w:rFonts w:eastAsiaTheme="minorEastAsia"/>
              <w:noProof/>
              <w:lang w:eastAsia="en-AU" w:bidi="ar-SA"/>
            </w:rPr>
          </w:pPr>
          <w:r w:rsidRPr="0042488D">
            <w:fldChar w:fldCharType="begin"/>
          </w:r>
          <w:r w:rsidRPr="0042488D">
            <w:instrText xml:space="preserve"> TOC \o "1-3" \h \z \u </w:instrText>
          </w:r>
          <w:r w:rsidRPr="0042488D">
            <w:fldChar w:fldCharType="separate"/>
          </w:r>
          <w:hyperlink w:anchor="_Toc90477078" w:history="1">
            <w:r w:rsidR="007E2D0F" w:rsidRPr="00A841BC">
              <w:rPr>
                <w:rStyle w:val="Hyperlink"/>
                <w:rFonts w:ascii="Simplon Norm" w:hAnsi="Simplon Norm"/>
                <w:b/>
                <w:bCs/>
                <w:noProof/>
                <w:spacing w:val="5"/>
              </w:rPr>
              <w:t>UP Building and Construction: Safe Design</w:t>
            </w:r>
            <w:r w:rsidR="007E2D0F">
              <w:rPr>
                <w:noProof/>
                <w:webHidden/>
              </w:rPr>
              <w:tab/>
            </w:r>
            <w:r w:rsidR="007E2D0F">
              <w:rPr>
                <w:noProof/>
                <w:webHidden/>
              </w:rPr>
              <w:fldChar w:fldCharType="begin"/>
            </w:r>
            <w:r w:rsidR="007E2D0F">
              <w:rPr>
                <w:noProof/>
                <w:webHidden/>
              </w:rPr>
              <w:instrText xml:space="preserve"> PAGEREF _Toc90477078 \h </w:instrText>
            </w:r>
            <w:r w:rsidR="007E2D0F">
              <w:rPr>
                <w:noProof/>
                <w:webHidden/>
              </w:rPr>
            </w:r>
            <w:r w:rsidR="007E2D0F">
              <w:rPr>
                <w:noProof/>
                <w:webHidden/>
              </w:rPr>
              <w:fldChar w:fldCharType="separate"/>
            </w:r>
            <w:r w:rsidR="007E2D0F">
              <w:rPr>
                <w:noProof/>
                <w:webHidden/>
              </w:rPr>
              <w:t>1</w:t>
            </w:r>
            <w:r w:rsidR="007E2D0F">
              <w:rPr>
                <w:noProof/>
                <w:webHidden/>
              </w:rPr>
              <w:fldChar w:fldCharType="end"/>
            </w:r>
          </w:hyperlink>
        </w:p>
        <w:p w14:paraId="3400030E" w14:textId="7442347F" w:rsidR="007E2D0F" w:rsidRDefault="007E2D0F" w:rsidP="007E2D0F">
          <w:pPr>
            <w:pStyle w:val="TOC1"/>
            <w:rPr>
              <w:rFonts w:eastAsiaTheme="minorEastAsia"/>
              <w:noProof/>
              <w:lang w:eastAsia="en-AU" w:bidi="ar-SA"/>
            </w:rPr>
          </w:pPr>
          <w:hyperlink w:anchor="_Toc90477079" w:history="1">
            <w:r w:rsidRPr="00A841BC">
              <w:rPr>
                <w:rStyle w:val="Hyperlink"/>
                <w:rFonts w:ascii="Simplon Norm" w:hAnsi="Simplon Norm"/>
                <w:noProof/>
              </w:rPr>
              <w:t>1. Safe design principles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_Toc90477079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81FC96" w14:textId="03592D7A" w:rsidR="007E2D0F" w:rsidRDefault="007E2D0F" w:rsidP="007E2D0F">
          <w:pPr>
            <w:pStyle w:val="TOC1"/>
            <w:rPr>
              <w:rFonts w:eastAsiaTheme="minorEastAsia"/>
              <w:noProof/>
              <w:lang w:eastAsia="en-AU" w:bidi="ar-SA"/>
            </w:rPr>
          </w:pPr>
          <w:hyperlink w:anchor="_Toc90477080" w:history="1">
            <w:r w:rsidRPr="00A841BC">
              <w:rPr>
                <w:rStyle w:val="Hyperlink"/>
                <w:rFonts w:ascii="Simplon Norm" w:hAnsi="Simplon Norm"/>
                <w:noProof/>
              </w:rPr>
              <w:t>2. A safe design approach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_Toc90477080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C3F1CA" w14:textId="2FC4711F" w:rsidR="007E2D0F" w:rsidRDefault="007E2D0F" w:rsidP="007E2D0F">
          <w:pPr>
            <w:pStyle w:val="TOC1"/>
            <w:rPr>
              <w:rFonts w:eastAsiaTheme="minorEastAsia"/>
              <w:noProof/>
              <w:lang w:eastAsia="en-AU" w:bidi="ar-SA"/>
            </w:rPr>
          </w:pPr>
          <w:hyperlink w:anchor="_Toc90477081" w:history="1">
            <w:r w:rsidRPr="00A841BC">
              <w:rPr>
                <w:rStyle w:val="Hyperlink"/>
                <w:rFonts w:ascii="Simplon Norm" w:hAnsi="Simplon Norm"/>
                <w:noProof/>
              </w:rPr>
              <w:t>3. Ergonomics and good work design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_Toc90477081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1FB06B" w14:textId="192979B3" w:rsidR="007E2D0F" w:rsidRDefault="007E2D0F" w:rsidP="007E2D0F">
          <w:pPr>
            <w:pStyle w:val="TOC1"/>
            <w:rPr>
              <w:rFonts w:eastAsiaTheme="minorEastAsia"/>
              <w:noProof/>
              <w:lang w:eastAsia="en-AU" w:bidi="ar-SA"/>
            </w:rPr>
          </w:pPr>
          <w:hyperlink w:anchor="_Toc90477082" w:history="1">
            <w:r w:rsidRPr="00A841BC">
              <w:rPr>
                <w:rStyle w:val="Hyperlink"/>
                <w:rFonts w:ascii="Simplon Norm" w:hAnsi="Simplon Norm"/>
                <w:noProof/>
              </w:rPr>
              <w:t>4. Product lifecycle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_Toc90477082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BFD122" w14:textId="4B550A95" w:rsidR="007E2D0F" w:rsidRDefault="007E2D0F" w:rsidP="007E2D0F">
          <w:pPr>
            <w:pStyle w:val="TOC1"/>
            <w:rPr>
              <w:rFonts w:eastAsiaTheme="minorEastAsia"/>
              <w:noProof/>
              <w:lang w:eastAsia="en-AU" w:bidi="ar-SA"/>
            </w:rPr>
          </w:pPr>
          <w:hyperlink w:anchor="_Toc90477083" w:history="1">
            <w:r w:rsidRPr="00A841BC">
              <w:rPr>
                <w:rStyle w:val="Hyperlink"/>
                <w:rFonts w:ascii="Simplon Norm" w:hAnsi="Simplon Norm"/>
                <w:noProof/>
              </w:rPr>
              <w:t>5. Environmental 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_Toc90477083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C70481" w14:textId="441CD0F3" w:rsidR="007E2D0F" w:rsidRDefault="007E2D0F" w:rsidP="007E2D0F">
          <w:pPr>
            <w:pStyle w:val="TOC1"/>
            <w:rPr>
              <w:rFonts w:eastAsiaTheme="minorEastAsia"/>
              <w:noProof/>
              <w:lang w:eastAsia="en-AU" w:bidi="ar-SA"/>
            </w:rPr>
          </w:pPr>
          <w:hyperlink w:anchor="_Toc90477084" w:history="1">
            <w:r w:rsidRPr="00A841BC">
              <w:rPr>
                <w:rStyle w:val="Hyperlink"/>
                <w:rFonts w:ascii="Simplon Norm" w:hAnsi="Simplon Norm"/>
                <w:noProof/>
              </w:rPr>
              <w:t>6. Creating / reviewing building and construction plans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_Toc90477084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04AC11" w14:textId="2A24CAC1" w:rsidR="007E2D0F" w:rsidRDefault="007E2D0F" w:rsidP="007E2D0F">
          <w:pPr>
            <w:pStyle w:val="TOC1"/>
            <w:rPr>
              <w:rFonts w:eastAsiaTheme="minorEastAsia"/>
              <w:noProof/>
              <w:lang w:eastAsia="en-AU" w:bidi="ar-SA"/>
            </w:rPr>
          </w:pPr>
          <w:hyperlink w:anchor="_Toc90477085" w:history="1">
            <w:r w:rsidRPr="00A841BC">
              <w:rPr>
                <w:rStyle w:val="Hyperlink"/>
                <w:rFonts w:ascii="Simplon Norm" w:hAnsi="Simplon Norm"/>
                <w:noProof/>
              </w:rPr>
              <w:t>7. Confirm compliance of construction plan 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_Toc90477085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DFD0D1" w14:textId="3749F4E6" w:rsidR="004D1ACD" w:rsidRDefault="004D1ACD" w:rsidP="004D1ACD">
          <w:pPr>
            <w:rPr>
              <w:rFonts w:ascii="Simplon Norm" w:hAnsi="Simplon Norm"/>
              <w:noProof/>
            </w:rPr>
          </w:pPr>
          <w:r w:rsidRPr="0042488D">
            <w:rPr>
              <w:rFonts w:ascii="Simplon Norm" w:hAnsi="Simplon Norm"/>
              <w:b/>
              <w:bCs/>
              <w:noProof/>
            </w:rPr>
            <w:fldChar w:fldCharType="end"/>
          </w:r>
        </w:p>
      </w:sdtContent>
    </w:sdt>
    <w:p w14:paraId="61B9B91B" w14:textId="77777777" w:rsidR="00086583" w:rsidRPr="00086583" w:rsidRDefault="00086583" w:rsidP="00086583"/>
    <w:p w14:paraId="36736AED" w14:textId="1C3DAD8D" w:rsidR="00E54CE9" w:rsidRPr="007C092B" w:rsidRDefault="00A90C0F" w:rsidP="00E54CE9">
      <w:pPr>
        <w:pStyle w:val="Heading1"/>
        <w:jc w:val="center"/>
        <w:rPr>
          <w:rStyle w:val="BookTitle"/>
          <w:rFonts w:ascii="Simplon Norm" w:hAnsi="Simplon Norm"/>
          <w:i w:val="0"/>
          <w:iCs w:val="0"/>
          <w:color w:val="auto"/>
          <w:sz w:val="28"/>
          <w:szCs w:val="28"/>
        </w:rPr>
      </w:pPr>
      <w:bookmarkStart w:id="0" w:name="_Toc90477078"/>
      <w:r w:rsidRPr="007C092B">
        <w:rPr>
          <w:rStyle w:val="BookTitle"/>
          <w:rFonts w:ascii="Simplon Norm" w:hAnsi="Simplon Norm"/>
          <w:i w:val="0"/>
          <w:iCs w:val="0"/>
          <w:color w:val="auto"/>
          <w:sz w:val="28"/>
          <w:szCs w:val="28"/>
        </w:rPr>
        <w:t>UP Bui</w:t>
      </w:r>
      <w:r w:rsidR="001F78A7" w:rsidRPr="007C092B">
        <w:rPr>
          <w:rStyle w:val="BookTitle"/>
          <w:rFonts w:ascii="Simplon Norm" w:hAnsi="Simplon Norm"/>
          <w:i w:val="0"/>
          <w:iCs w:val="0"/>
          <w:color w:val="auto"/>
          <w:sz w:val="28"/>
          <w:szCs w:val="28"/>
        </w:rPr>
        <w:t>l</w:t>
      </w:r>
      <w:r w:rsidRPr="007C092B">
        <w:rPr>
          <w:rStyle w:val="BookTitle"/>
          <w:rFonts w:ascii="Simplon Norm" w:hAnsi="Simplon Norm"/>
          <w:i w:val="0"/>
          <w:iCs w:val="0"/>
          <w:color w:val="auto"/>
          <w:sz w:val="28"/>
          <w:szCs w:val="28"/>
        </w:rPr>
        <w:t>ding and Construction</w:t>
      </w:r>
      <w:r w:rsidR="00E54CE9" w:rsidRPr="007C092B">
        <w:rPr>
          <w:rStyle w:val="BookTitle"/>
          <w:rFonts w:ascii="Simplon Norm" w:hAnsi="Simplon Norm"/>
          <w:i w:val="0"/>
          <w:iCs w:val="0"/>
          <w:color w:val="auto"/>
          <w:sz w:val="28"/>
          <w:szCs w:val="28"/>
        </w:rPr>
        <w:t xml:space="preserve">: </w:t>
      </w:r>
      <w:r w:rsidR="00FC0E7A" w:rsidRPr="007C092B">
        <w:rPr>
          <w:rStyle w:val="BookTitle"/>
          <w:rFonts w:ascii="Simplon Norm" w:hAnsi="Simplon Norm"/>
          <w:i w:val="0"/>
          <w:iCs w:val="0"/>
          <w:color w:val="auto"/>
          <w:sz w:val="28"/>
          <w:szCs w:val="28"/>
        </w:rPr>
        <w:t xml:space="preserve">Safe </w:t>
      </w:r>
      <w:r w:rsidR="00BA5E64" w:rsidRPr="007C092B">
        <w:rPr>
          <w:rStyle w:val="BookTitle"/>
          <w:rFonts w:ascii="Simplon Norm" w:hAnsi="Simplon Norm"/>
          <w:i w:val="0"/>
          <w:iCs w:val="0"/>
          <w:color w:val="auto"/>
          <w:sz w:val="28"/>
          <w:szCs w:val="28"/>
        </w:rPr>
        <w:t>D</w:t>
      </w:r>
      <w:r w:rsidR="00FC0E7A" w:rsidRPr="007C092B">
        <w:rPr>
          <w:rStyle w:val="BookTitle"/>
          <w:rFonts w:ascii="Simplon Norm" w:hAnsi="Simplon Norm"/>
          <w:i w:val="0"/>
          <w:iCs w:val="0"/>
          <w:color w:val="auto"/>
          <w:sz w:val="28"/>
          <w:szCs w:val="28"/>
        </w:rPr>
        <w:t>esign</w:t>
      </w:r>
      <w:bookmarkEnd w:id="0"/>
    </w:p>
    <w:p w14:paraId="3FAD7452" w14:textId="77777777" w:rsidR="00E340C1" w:rsidRDefault="00E340C1" w:rsidP="00E340C1">
      <w:pPr>
        <w:pStyle w:val="OChead1"/>
      </w:pPr>
      <w:bookmarkStart w:id="1" w:name="_Toc90474997"/>
    </w:p>
    <w:p w14:paraId="61C45254" w14:textId="37E51D96" w:rsidR="00BB7FBC" w:rsidRPr="0094176D" w:rsidRDefault="00DD0611" w:rsidP="00DD0611">
      <w:pPr>
        <w:pStyle w:val="Heading1"/>
        <w:spacing w:after="240"/>
        <w:jc w:val="both"/>
        <w:rPr>
          <w:rFonts w:ascii="Simplon Norm" w:hAnsi="Simplon Norm"/>
          <w:color w:val="auto"/>
          <w:sz w:val="28"/>
          <w:szCs w:val="28"/>
        </w:rPr>
      </w:pPr>
      <w:bookmarkStart w:id="2" w:name="_Toc90477079"/>
      <w:bookmarkEnd w:id="1"/>
      <w:r w:rsidRPr="0094176D">
        <w:rPr>
          <w:rFonts w:ascii="Simplon Norm" w:hAnsi="Simplon Norm"/>
          <w:color w:val="auto"/>
          <w:sz w:val="28"/>
          <w:szCs w:val="28"/>
        </w:rPr>
        <w:t xml:space="preserve">1. </w:t>
      </w:r>
      <w:r w:rsidR="00346806" w:rsidRPr="0094176D">
        <w:rPr>
          <w:rFonts w:ascii="Simplon Norm" w:hAnsi="Simplon Norm"/>
          <w:color w:val="auto"/>
          <w:sz w:val="28"/>
          <w:szCs w:val="28"/>
        </w:rPr>
        <w:t xml:space="preserve">Safe </w:t>
      </w:r>
      <w:r w:rsidR="000B3880" w:rsidRPr="0094176D">
        <w:rPr>
          <w:rFonts w:ascii="Simplon Norm" w:hAnsi="Simplon Norm"/>
          <w:color w:val="auto"/>
          <w:sz w:val="28"/>
          <w:szCs w:val="28"/>
        </w:rPr>
        <w:t>d</w:t>
      </w:r>
      <w:r w:rsidR="00346806" w:rsidRPr="0094176D">
        <w:rPr>
          <w:rFonts w:ascii="Simplon Norm" w:hAnsi="Simplon Norm"/>
          <w:color w:val="auto"/>
          <w:sz w:val="28"/>
          <w:szCs w:val="28"/>
        </w:rPr>
        <w:t>esign principles</w:t>
      </w:r>
      <w:bookmarkEnd w:id="2"/>
    </w:p>
    <w:p w14:paraId="41560D28" w14:textId="0DC8BFB8" w:rsidR="00A105B0" w:rsidRPr="00AF1AB2" w:rsidRDefault="001F78A7" w:rsidP="00881D1A">
      <w:pPr>
        <w:spacing w:after="240"/>
        <w:rPr>
          <w:rFonts w:ascii="Simplon Norm" w:hAnsi="Simplon Norm"/>
        </w:rPr>
      </w:pPr>
      <w:r w:rsidRPr="00AF1AB2">
        <w:rPr>
          <w:rFonts w:ascii="Simplon Norm" w:hAnsi="Simplon Norm"/>
        </w:rPr>
        <w:t xml:space="preserve">UP Building and Construction </w:t>
      </w:r>
      <w:r w:rsidR="00F57399" w:rsidRPr="00AF1AB2">
        <w:rPr>
          <w:rFonts w:ascii="Simplon Norm" w:hAnsi="Simplon Norm"/>
        </w:rPr>
        <w:t>is</w:t>
      </w:r>
      <w:r w:rsidR="00D348F0" w:rsidRPr="00AF1AB2">
        <w:rPr>
          <w:rFonts w:ascii="Simplon Norm" w:hAnsi="Simplon Norm"/>
        </w:rPr>
        <w:t xml:space="preserve"> dedicated to ensuring the health and safety of all employees</w:t>
      </w:r>
      <w:r w:rsidR="0044399D">
        <w:rPr>
          <w:rFonts w:ascii="Simplon Norm" w:hAnsi="Simplon Norm"/>
        </w:rPr>
        <w:t xml:space="preserve"> and clients</w:t>
      </w:r>
      <w:r w:rsidR="00367E9C" w:rsidRPr="00AF1AB2">
        <w:rPr>
          <w:rFonts w:ascii="Simplon Norm" w:hAnsi="Simplon Norm"/>
        </w:rPr>
        <w:t xml:space="preserve">. </w:t>
      </w:r>
      <w:r w:rsidR="005C13D0" w:rsidRPr="00AF1AB2">
        <w:rPr>
          <w:rFonts w:ascii="Simplon Norm" w:hAnsi="Simplon Norm"/>
        </w:rPr>
        <w:t>In addition to</w:t>
      </w:r>
      <w:r w:rsidR="005E523F" w:rsidRPr="00AF1AB2">
        <w:rPr>
          <w:rFonts w:ascii="Simplon Norm" w:hAnsi="Simplon Norm"/>
        </w:rPr>
        <w:t xml:space="preserve"> the</w:t>
      </w:r>
      <w:r w:rsidR="004D22D3" w:rsidRPr="00AF1AB2">
        <w:rPr>
          <w:rFonts w:ascii="Simplon Norm" w:hAnsi="Simplon Norm"/>
        </w:rPr>
        <w:t xml:space="preserve"> detailed Work Health and Safety procedures</w:t>
      </w:r>
      <w:r w:rsidR="005E523F" w:rsidRPr="00AF1AB2">
        <w:rPr>
          <w:rFonts w:ascii="Simplon Norm" w:hAnsi="Simplon Norm"/>
        </w:rPr>
        <w:t xml:space="preserve"> that were developed in accordance with </w:t>
      </w:r>
      <w:r w:rsidR="00765B86" w:rsidRPr="00AF1AB2">
        <w:rPr>
          <w:rFonts w:ascii="Simplon Norm" w:hAnsi="Simplon Norm"/>
        </w:rPr>
        <w:t>the Work Health and Safety Code of Practice and Safe Work Australia</w:t>
      </w:r>
      <w:r w:rsidR="00BA5E64" w:rsidRPr="00AF1AB2">
        <w:rPr>
          <w:rFonts w:ascii="Simplon Norm" w:hAnsi="Simplon Norm"/>
        </w:rPr>
        <w:t>’s safety guidelines, safe design gui</w:t>
      </w:r>
      <w:r w:rsidR="00DE4671" w:rsidRPr="00AF1AB2">
        <w:rPr>
          <w:rFonts w:ascii="Simplon Norm" w:hAnsi="Simplon Norm"/>
        </w:rPr>
        <w:t>delines are re-</w:t>
      </w:r>
      <w:r w:rsidR="00672DBB" w:rsidRPr="00AF1AB2">
        <w:rPr>
          <w:rFonts w:ascii="Simplon Norm" w:hAnsi="Simplon Norm"/>
        </w:rPr>
        <w:t>e</w:t>
      </w:r>
      <w:r w:rsidR="00DE4671" w:rsidRPr="00AF1AB2">
        <w:rPr>
          <w:rFonts w:ascii="Simplon Norm" w:hAnsi="Simplon Norm"/>
        </w:rPr>
        <w:t>nforcing the integration of</w:t>
      </w:r>
      <w:r w:rsidR="00672DBB" w:rsidRPr="00AF1AB2">
        <w:rPr>
          <w:rFonts w:ascii="Simplon Norm" w:hAnsi="Simplon Norm"/>
        </w:rPr>
        <w:t xml:space="preserve"> hazard identification and risk assessments methods early in the design process, to eliminate or minimise risks of injury throughout the life of a product. This applies to buildings, structures, equipment and vehicles.  </w:t>
      </w:r>
    </w:p>
    <w:p w14:paraId="7210EDF2" w14:textId="223B3522" w:rsidR="00B15E03" w:rsidRPr="00AF1AB2" w:rsidRDefault="00353740" w:rsidP="0024730B">
      <w:pPr>
        <w:rPr>
          <w:rFonts w:ascii="Simplon Norm" w:hAnsi="Simplon Norm"/>
        </w:rPr>
      </w:pPr>
      <w:r w:rsidRPr="00AF1AB2">
        <w:rPr>
          <w:rFonts w:ascii="Simplon Norm" w:hAnsi="Simplon Norm"/>
        </w:rPr>
        <w:t xml:space="preserve">UP Building and Construction </w:t>
      </w:r>
      <w:r w:rsidR="00192C33" w:rsidRPr="00AF1AB2">
        <w:rPr>
          <w:rFonts w:ascii="Simplon Norm" w:hAnsi="Simplon Norm"/>
        </w:rPr>
        <w:t xml:space="preserve">ensures that </w:t>
      </w:r>
      <w:r w:rsidR="00FC1B0E" w:rsidRPr="00AF1AB2">
        <w:rPr>
          <w:rFonts w:ascii="Simplon Norm" w:hAnsi="Simplon Norm"/>
        </w:rPr>
        <w:t>an appointed expert team reviews</w:t>
      </w:r>
      <w:r w:rsidR="00C73E8C" w:rsidRPr="00AF1AB2">
        <w:rPr>
          <w:rFonts w:ascii="Simplon Norm" w:hAnsi="Simplon Norm"/>
        </w:rPr>
        <w:t xml:space="preserve"> all designs and their intended purpose and actively contribute to the decision making</w:t>
      </w:r>
      <w:r w:rsidR="00AC5492" w:rsidRPr="00AF1AB2">
        <w:rPr>
          <w:rFonts w:ascii="Simplon Norm" w:hAnsi="Simplon Norm"/>
        </w:rPr>
        <w:t xml:space="preserve"> on how safe design can be achieved.</w:t>
      </w:r>
    </w:p>
    <w:p w14:paraId="3318891C" w14:textId="77777777" w:rsidR="0024730B" w:rsidRPr="00AF1AB2" w:rsidRDefault="0024730B" w:rsidP="0024730B">
      <w:pPr>
        <w:rPr>
          <w:rFonts w:ascii="Simplon Norm" w:hAnsi="Simplon Norm"/>
        </w:rPr>
      </w:pPr>
      <w:r w:rsidRPr="00AF1AB2">
        <w:rPr>
          <w:rFonts w:ascii="Simplon Norm" w:hAnsi="Simplon Norm"/>
          <w:b/>
          <w:bCs/>
        </w:rPr>
        <w:lastRenderedPageBreak/>
        <w:t>Principle 1:</w:t>
      </w:r>
      <w:r w:rsidRPr="00AF1AB2">
        <w:rPr>
          <w:rFonts w:ascii="Simplon Norm" w:hAnsi="Simplon Norm"/>
        </w:rPr>
        <w:t xml:space="preserve"> </w:t>
      </w:r>
      <w:r w:rsidRPr="00AF1AB2">
        <w:rPr>
          <w:rFonts w:ascii="Simplon Norm" w:hAnsi="Simplon Norm"/>
          <w:b/>
          <w:bCs/>
        </w:rPr>
        <w:t>Persons with control</w:t>
      </w:r>
      <w:r w:rsidRPr="00AF1AB2">
        <w:rPr>
          <w:rFonts w:ascii="Simplon Norm" w:hAnsi="Simplon Norm"/>
        </w:rPr>
        <w:t>—those who make decisions affecting the design of products, facilities or processes are able to promote health and safety at the source.</w:t>
      </w:r>
    </w:p>
    <w:p w14:paraId="4F50D881" w14:textId="77777777" w:rsidR="0024730B" w:rsidRPr="00AF1AB2" w:rsidRDefault="0024730B" w:rsidP="0024730B">
      <w:pPr>
        <w:rPr>
          <w:rFonts w:ascii="Simplon Norm" w:hAnsi="Simplon Norm"/>
        </w:rPr>
      </w:pPr>
      <w:r w:rsidRPr="00AF1AB2">
        <w:rPr>
          <w:rFonts w:ascii="Simplon Norm" w:hAnsi="Simplon Norm"/>
          <w:b/>
          <w:bCs/>
        </w:rPr>
        <w:t>Principle 2:</w:t>
      </w:r>
      <w:r w:rsidRPr="00AF1AB2">
        <w:rPr>
          <w:rFonts w:ascii="Simplon Norm" w:hAnsi="Simplon Norm"/>
        </w:rPr>
        <w:t xml:space="preserve"> </w:t>
      </w:r>
      <w:r w:rsidRPr="00AF1AB2">
        <w:rPr>
          <w:rFonts w:ascii="Simplon Norm" w:hAnsi="Simplon Norm"/>
          <w:b/>
          <w:bCs/>
        </w:rPr>
        <w:t>Product lifecycle</w:t>
      </w:r>
      <w:r w:rsidRPr="00AF1AB2">
        <w:rPr>
          <w:rFonts w:ascii="Simplon Norm" w:hAnsi="Simplon Norm"/>
        </w:rPr>
        <w:t>—safe design applies to every stage in the lifecycle from conception through to disposal. It involves eliminating hazards or minimising risks as early in the lifecycle as possible.</w:t>
      </w:r>
    </w:p>
    <w:p w14:paraId="6B8EA4D4" w14:textId="77777777" w:rsidR="0024730B" w:rsidRPr="00AF1AB2" w:rsidRDefault="0024730B" w:rsidP="0024730B">
      <w:pPr>
        <w:rPr>
          <w:rFonts w:ascii="Simplon Norm" w:hAnsi="Simplon Norm"/>
        </w:rPr>
      </w:pPr>
      <w:r w:rsidRPr="00AF1AB2">
        <w:rPr>
          <w:rFonts w:ascii="Simplon Norm" w:hAnsi="Simplon Norm"/>
          <w:b/>
          <w:bCs/>
        </w:rPr>
        <w:t>Principle 3:</w:t>
      </w:r>
      <w:r w:rsidRPr="00AF1AB2">
        <w:rPr>
          <w:rFonts w:ascii="Simplon Norm" w:hAnsi="Simplon Norm"/>
        </w:rPr>
        <w:t xml:space="preserve"> </w:t>
      </w:r>
      <w:r w:rsidRPr="00AF1AB2">
        <w:rPr>
          <w:rFonts w:ascii="Simplon Norm" w:hAnsi="Simplon Norm"/>
          <w:b/>
          <w:bCs/>
        </w:rPr>
        <w:t>Systematic risk management</w:t>
      </w:r>
      <w:r w:rsidRPr="00AF1AB2">
        <w:rPr>
          <w:rFonts w:ascii="Simplon Norm" w:hAnsi="Simplon Norm"/>
        </w:rPr>
        <w:t>—apply hazard identification, risk assessment and risk control processes to achieve safe design.</w:t>
      </w:r>
    </w:p>
    <w:p w14:paraId="5A563C4B" w14:textId="77777777" w:rsidR="0024730B" w:rsidRPr="00AF1AB2" w:rsidRDefault="0024730B" w:rsidP="0024730B">
      <w:pPr>
        <w:rPr>
          <w:rFonts w:ascii="Simplon Norm" w:hAnsi="Simplon Norm"/>
        </w:rPr>
      </w:pPr>
      <w:r w:rsidRPr="00AF1AB2">
        <w:rPr>
          <w:rFonts w:ascii="Simplon Norm" w:hAnsi="Simplon Norm"/>
          <w:b/>
          <w:bCs/>
        </w:rPr>
        <w:t>Principle 4:</w:t>
      </w:r>
      <w:r w:rsidRPr="00AF1AB2">
        <w:rPr>
          <w:rFonts w:ascii="Simplon Norm" w:hAnsi="Simplon Norm"/>
        </w:rPr>
        <w:t xml:space="preserve"> </w:t>
      </w:r>
      <w:r w:rsidRPr="00AF1AB2">
        <w:rPr>
          <w:rFonts w:ascii="Simplon Norm" w:hAnsi="Simplon Norm"/>
          <w:b/>
          <w:bCs/>
        </w:rPr>
        <w:t>Safe design knowledge and capability</w:t>
      </w:r>
      <w:r w:rsidRPr="00AF1AB2">
        <w:rPr>
          <w:rFonts w:ascii="Simplon Norm" w:hAnsi="Simplon Norm"/>
        </w:rPr>
        <w:t>—should be either demonstrated or acquired by those who control design.</w:t>
      </w:r>
    </w:p>
    <w:p w14:paraId="4A91F53B" w14:textId="167CF664" w:rsidR="008309C5" w:rsidRPr="00AF1AB2" w:rsidRDefault="0024730B" w:rsidP="0024730B">
      <w:pPr>
        <w:rPr>
          <w:rFonts w:ascii="Simplon Norm" w:hAnsi="Simplon Norm"/>
        </w:rPr>
      </w:pPr>
      <w:r w:rsidRPr="00AF1AB2">
        <w:rPr>
          <w:rFonts w:ascii="Simplon Norm" w:hAnsi="Simplon Norm"/>
          <w:b/>
          <w:bCs/>
        </w:rPr>
        <w:t>Principle 5:</w:t>
      </w:r>
      <w:r w:rsidRPr="00AF1AB2">
        <w:rPr>
          <w:rFonts w:ascii="Simplon Norm" w:hAnsi="Simplon Norm"/>
        </w:rPr>
        <w:t xml:space="preserve"> </w:t>
      </w:r>
      <w:r w:rsidRPr="00AF1AB2">
        <w:rPr>
          <w:rFonts w:ascii="Simplon Norm" w:hAnsi="Simplon Norm"/>
          <w:b/>
          <w:bCs/>
        </w:rPr>
        <w:t>Information transfer</w:t>
      </w:r>
      <w:r w:rsidRPr="00AF1AB2">
        <w:rPr>
          <w:rFonts w:ascii="Simplon Norm" w:hAnsi="Simplon Norm"/>
        </w:rPr>
        <w:t>—effective communication and documentation of design and risk control information amongst everyone involved in the phases of the lifecycle is essential for the safe design approach.</w:t>
      </w:r>
    </w:p>
    <w:p w14:paraId="53052914" w14:textId="21AD9CC4" w:rsidR="00FF5E79" w:rsidRPr="00AF1AB2" w:rsidRDefault="00E16668" w:rsidP="00881D1A">
      <w:pPr>
        <w:jc w:val="center"/>
        <w:rPr>
          <w:rFonts w:ascii="Simplon Norm" w:hAnsi="Simplon Norm"/>
        </w:rPr>
      </w:pPr>
      <w:r w:rsidRPr="00AF1AB2">
        <w:rPr>
          <w:rFonts w:ascii="Simplon Norm" w:hAnsi="Simplon Norm"/>
          <w:noProof/>
        </w:rPr>
        <w:drawing>
          <wp:inline distT="0" distB="0" distL="0" distR="0" wp14:anchorId="6BFBF5D8" wp14:editId="4944B3B6">
            <wp:extent cx="3314766" cy="4323715"/>
            <wp:effectExtent l="0" t="0" r="0" b="635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7076" cy="4326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3CA4C" w14:textId="27A5938E" w:rsidR="00AE38CC" w:rsidRPr="00AF1AB2" w:rsidRDefault="00851F06" w:rsidP="00881D1A">
      <w:pPr>
        <w:jc w:val="center"/>
        <w:rPr>
          <w:rFonts w:ascii="Simplon Norm" w:hAnsi="Simplon Norm"/>
          <w:i/>
          <w:iCs/>
          <w:sz w:val="18"/>
          <w:szCs w:val="18"/>
        </w:rPr>
      </w:pPr>
      <w:r w:rsidRPr="00AF1AB2">
        <w:rPr>
          <w:rFonts w:ascii="Simplon Norm" w:hAnsi="Simplon Norm"/>
          <w:i/>
          <w:iCs/>
          <w:sz w:val="18"/>
          <w:szCs w:val="18"/>
        </w:rPr>
        <w:t>Safe design</w:t>
      </w:r>
      <w:r w:rsidR="00046829" w:rsidRPr="00AF1AB2">
        <w:rPr>
          <w:rFonts w:ascii="Simplon Norm" w:hAnsi="Simplon Norm"/>
          <w:i/>
          <w:iCs/>
          <w:sz w:val="18"/>
          <w:szCs w:val="18"/>
        </w:rPr>
        <w:t>,</w:t>
      </w:r>
      <w:r w:rsidR="00B36933" w:rsidRPr="00AF1AB2">
        <w:rPr>
          <w:rFonts w:ascii="Simplon Norm" w:hAnsi="Simplon Norm"/>
          <w:i/>
          <w:iCs/>
          <w:sz w:val="18"/>
          <w:szCs w:val="18"/>
        </w:rPr>
        <w:t xml:space="preserve"> </w:t>
      </w:r>
      <w:r w:rsidR="00B36933" w:rsidRPr="00AF1AB2">
        <w:rPr>
          <w:rFonts w:ascii="Simplon Norm" w:hAnsi="Simplon Norm" w:cstheme="minorHAnsi"/>
          <w:i/>
          <w:iCs/>
          <w:sz w:val="18"/>
          <w:szCs w:val="18"/>
        </w:rPr>
        <w:t>©</w:t>
      </w:r>
      <w:r w:rsidRPr="00AF1AB2">
        <w:rPr>
          <w:rFonts w:ascii="Simplon Norm" w:hAnsi="Simplon Norm"/>
          <w:i/>
          <w:iCs/>
          <w:sz w:val="18"/>
          <w:szCs w:val="18"/>
        </w:rPr>
        <w:t xml:space="preserve"> </w:t>
      </w:r>
      <w:hyperlink r:id="rId12" w:anchor=":~:text=Safe%20design%20begins%20at%20the%20concept%20development%20phase,standards%20need%20to%20be%20considered%20and%20complied%20with." w:history="1">
        <w:r w:rsidRPr="00AF1AB2">
          <w:rPr>
            <w:rStyle w:val="Hyperlink"/>
            <w:rFonts w:ascii="Simplon Norm" w:hAnsi="Simplon Norm"/>
            <w:i/>
            <w:iCs/>
            <w:sz w:val="18"/>
            <w:szCs w:val="18"/>
          </w:rPr>
          <w:t>Safe Work Australia</w:t>
        </w:r>
      </w:hyperlink>
    </w:p>
    <w:p w14:paraId="19610173" w14:textId="77777777" w:rsidR="001F2EE8" w:rsidRPr="00AF1AB2" w:rsidRDefault="001F2EE8" w:rsidP="0024730B">
      <w:pPr>
        <w:rPr>
          <w:rFonts w:ascii="Simplon Norm" w:eastAsiaTheme="majorEastAsia" w:hAnsi="Simplon Norm" w:cstheme="majorBidi"/>
          <w:color w:val="2F5496" w:themeColor="accent1" w:themeShade="BF"/>
          <w:sz w:val="32"/>
          <w:szCs w:val="32"/>
        </w:rPr>
      </w:pPr>
    </w:p>
    <w:p w14:paraId="161A86EE" w14:textId="60F16B4F" w:rsidR="001F2EE8" w:rsidRPr="0094176D" w:rsidRDefault="0094176D" w:rsidP="0094176D">
      <w:pPr>
        <w:pStyle w:val="Heading1"/>
        <w:spacing w:after="240"/>
        <w:jc w:val="both"/>
        <w:rPr>
          <w:rFonts w:ascii="Simplon Norm" w:hAnsi="Simplon Norm"/>
          <w:color w:val="auto"/>
          <w:sz w:val="28"/>
          <w:szCs w:val="28"/>
        </w:rPr>
      </w:pPr>
      <w:bookmarkStart w:id="3" w:name="_Toc90477080"/>
      <w:r>
        <w:rPr>
          <w:rFonts w:ascii="Simplon Norm" w:hAnsi="Simplon Norm"/>
          <w:color w:val="auto"/>
          <w:sz w:val="28"/>
          <w:szCs w:val="28"/>
        </w:rPr>
        <w:lastRenderedPageBreak/>
        <w:t xml:space="preserve">2. </w:t>
      </w:r>
      <w:r w:rsidR="001F2EE8" w:rsidRPr="0094176D">
        <w:rPr>
          <w:rFonts w:ascii="Simplon Norm" w:hAnsi="Simplon Norm"/>
          <w:color w:val="auto"/>
          <w:sz w:val="28"/>
          <w:szCs w:val="28"/>
        </w:rPr>
        <w:t>A safe design approach</w:t>
      </w:r>
      <w:bookmarkEnd w:id="3"/>
    </w:p>
    <w:p w14:paraId="51B910A1" w14:textId="142AC936" w:rsidR="001F2EE8" w:rsidRPr="0041437E" w:rsidRDefault="001F2EE8" w:rsidP="001F2EE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implon Norm" w:eastAsia="Times New Roman" w:hAnsi="Simplon Norm" w:cstheme="minorHAnsi"/>
          <w:lang w:eastAsia="en-AU"/>
        </w:rPr>
      </w:pPr>
      <w:r w:rsidRPr="0041437E">
        <w:rPr>
          <w:rFonts w:ascii="Simplon Norm" w:eastAsia="Times New Roman" w:hAnsi="Simplon Norm" w:cstheme="minorHAnsi"/>
          <w:lang w:eastAsia="en-AU"/>
        </w:rPr>
        <w:t>Safe design begins at the concept development phase of a structure when making decisions about:  </w:t>
      </w:r>
    </w:p>
    <w:p w14:paraId="43BFE17B" w14:textId="77777777" w:rsidR="001F2EE8" w:rsidRPr="0041437E" w:rsidRDefault="001F2EE8" w:rsidP="00C76071">
      <w:pPr>
        <w:numPr>
          <w:ilvl w:val="0"/>
          <w:numId w:val="6"/>
        </w:numPr>
        <w:shd w:val="clear" w:color="auto" w:fill="FFFFFF"/>
        <w:spacing w:after="0" w:line="240" w:lineRule="auto"/>
        <w:ind w:left="426" w:hanging="284"/>
        <w:textAlignment w:val="baseline"/>
        <w:rPr>
          <w:rFonts w:ascii="Simplon Norm" w:eastAsia="Times New Roman" w:hAnsi="Simplon Norm" w:cstheme="minorHAnsi"/>
          <w:lang w:eastAsia="en-AU"/>
        </w:rPr>
      </w:pPr>
      <w:r w:rsidRPr="0041437E">
        <w:rPr>
          <w:rFonts w:ascii="Simplon Norm" w:eastAsia="Times New Roman" w:hAnsi="Simplon Norm" w:cstheme="minorHAnsi"/>
          <w:lang w:eastAsia="en-AU"/>
        </w:rPr>
        <w:t>the design and its intended purpose</w:t>
      </w:r>
    </w:p>
    <w:p w14:paraId="333A023A" w14:textId="77777777" w:rsidR="001F2EE8" w:rsidRPr="0041437E" w:rsidRDefault="001F2EE8" w:rsidP="00C76071">
      <w:pPr>
        <w:numPr>
          <w:ilvl w:val="0"/>
          <w:numId w:val="6"/>
        </w:numPr>
        <w:shd w:val="clear" w:color="auto" w:fill="FFFFFF"/>
        <w:spacing w:after="0" w:line="240" w:lineRule="auto"/>
        <w:ind w:left="426" w:hanging="284"/>
        <w:textAlignment w:val="baseline"/>
        <w:rPr>
          <w:rFonts w:ascii="Simplon Norm" w:eastAsia="Times New Roman" w:hAnsi="Simplon Norm" w:cstheme="minorHAnsi"/>
          <w:lang w:eastAsia="en-AU"/>
        </w:rPr>
      </w:pPr>
      <w:r w:rsidRPr="0041437E">
        <w:rPr>
          <w:rFonts w:ascii="Simplon Norm" w:eastAsia="Times New Roman" w:hAnsi="Simplon Norm" w:cstheme="minorHAnsi"/>
          <w:lang w:eastAsia="en-AU"/>
        </w:rPr>
        <w:t>materials to be used</w:t>
      </w:r>
    </w:p>
    <w:p w14:paraId="53743D0A" w14:textId="77777777" w:rsidR="001F2EE8" w:rsidRPr="0041437E" w:rsidRDefault="001F2EE8" w:rsidP="00C76071">
      <w:pPr>
        <w:numPr>
          <w:ilvl w:val="0"/>
          <w:numId w:val="6"/>
        </w:numPr>
        <w:shd w:val="clear" w:color="auto" w:fill="FFFFFF"/>
        <w:spacing w:after="0" w:line="240" w:lineRule="auto"/>
        <w:ind w:left="426" w:hanging="284"/>
        <w:textAlignment w:val="baseline"/>
        <w:rPr>
          <w:rFonts w:ascii="Simplon Norm" w:eastAsia="Times New Roman" w:hAnsi="Simplon Norm" w:cstheme="minorHAnsi"/>
          <w:lang w:eastAsia="en-AU"/>
        </w:rPr>
      </w:pPr>
      <w:r w:rsidRPr="0041437E">
        <w:rPr>
          <w:rFonts w:ascii="Simplon Norm" w:eastAsia="Times New Roman" w:hAnsi="Simplon Norm" w:cstheme="minorHAnsi"/>
          <w:lang w:eastAsia="en-AU"/>
        </w:rPr>
        <w:t>possible methods of construction, maintenance, operation, demolition or dismantling and disposal</w:t>
      </w:r>
    </w:p>
    <w:p w14:paraId="2D569DE6" w14:textId="77777777" w:rsidR="001F2EE8" w:rsidRPr="0041437E" w:rsidRDefault="001F2EE8" w:rsidP="00C76071">
      <w:pPr>
        <w:numPr>
          <w:ilvl w:val="0"/>
          <w:numId w:val="6"/>
        </w:numPr>
        <w:shd w:val="clear" w:color="auto" w:fill="FFFFFF"/>
        <w:spacing w:after="0" w:line="240" w:lineRule="auto"/>
        <w:ind w:left="426" w:hanging="284"/>
        <w:textAlignment w:val="baseline"/>
        <w:rPr>
          <w:rFonts w:ascii="Simplon Norm" w:eastAsia="Times New Roman" w:hAnsi="Simplon Norm" w:cstheme="minorHAnsi"/>
          <w:lang w:eastAsia="en-AU"/>
        </w:rPr>
      </w:pPr>
      <w:r w:rsidRPr="0041437E">
        <w:rPr>
          <w:rFonts w:ascii="Simplon Norm" w:eastAsia="Times New Roman" w:hAnsi="Simplon Norm" w:cstheme="minorHAnsi"/>
          <w:lang w:eastAsia="en-AU"/>
        </w:rPr>
        <w:t>what legislation, codes of practice and standards need to be considered and complied with.</w:t>
      </w:r>
    </w:p>
    <w:p w14:paraId="1434DDA5" w14:textId="3E1FFFE9" w:rsidR="001F2EE8" w:rsidRPr="0041437E" w:rsidRDefault="001F2EE8" w:rsidP="0024730B">
      <w:pPr>
        <w:rPr>
          <w:rFonts w:ascii="Simplon Norm" w:hAnsi="Simplon Norm"/>
        </w:rPr>
      </w:pPr>
    </w:p>
    <w:p w14:paraId="39FF5134" w14:textId="77777777" w:rsidR="00AF1AB2" w:rsidRPr="0041437E" w:rsidRDefault="00AF1AB2" w:rsidP="00AF1AB2">
      <w:pPr>
        <w:pStyle w:val="paragraph"/>
        <w:spacing w:before="0" w:beforeAutospacing="0" w:after="0" w:afterAutospacing="0"/>
        <w:textAlignment w:val="baseline"/>
        <w:rPr>
          <w:rFonts w:ascii="Simplon Norm" w:hAnsi="Simplon Norm"/>
          <w:sz w:val="22"/>
          <w:szCs w:val="22"/>
        </w:rPr>
      </w:pPr>
      <w:r w:rsidRPr="0041437E">
        <w:rPr>
          <w:rFonts w:ascii="Simplon Norm" w:hAnsi="Simplon Norm"/>
          <w:sz w:val="22"/>
          <w:szCs w:val="22"/>
        </w:rPr>
        <w:t>UP Building and Construction achieves safe design by:</w:t>
      </w:r>
    </w:p>
    <w:p w14:paraId="12DB00F3" w14:textId="77777777" w:rsidR="00AF1AB2" w:rsidRPr="00AF1AB2" w:rsidRDefault="00AF1AB2" w:rsidP="00AF1AB2">
      <w:pPr>
        <w:pStyle w:val="paragraph"/>
        <w:spacing w:before="0" w:beforeAutospacing="0" w:after="0" w:afterAutospacing="0"/>
        <w:textAlignment w:val="baseline"/>
        <w:rPr>
          <w:rFonts w:ascii="Simplon Norm" w:hAnsi="Simplon Norm"/>
          <w:sz w:val="22"/>
          <w:szCs w:val="22"/>
        </w:rPr>
      </w:pPr>
    </w:p>
    <w:p w14:paraId="76C02192" w14:textId="77777777" w:rsidR="00AF1AB2" w:rsidRPr="00AF1AB2" w:rsidRDefault="00AF1AB2" w:rsidP="00697B5F">
      <w:pPr>
        <w:pStyle w:val="paragraph"/>
        <w:numPr>
          <w:ilvl w:val="0"/>
          <w:numId w:val="17"/>
        </w:numPr>
        <w:tabs>
          <w:tab w:val="clear" w:pos="720"/>
          <w:tab w:val="num" w:pos="266"/>
        </w:tabs>
        <w:spacing w:before="0" w:beforeAutospacing="0" w:after="0" w:afterAutospacing="0" w:line="276" w:lineRule="auto"/>
        <w:ind w:left="124" w:hanging="124"/>
        <w:textAlignment w:val="baseline"/>
        <w:rPr>
          <w:rFonts w:ascii="Simplon Norm" w:hAnsi="Simplon Norm" w:cs="Calibri"/>
          <w:sz w:val="22"/>
          <w:szCs w:val="22"/>
        </w:rPr>
      </w:pPr>
      <w:r w:rsidRPr="00AF1AB2">
        <w:rPr>
          <w:rStyle w:val="normaltextrun"/>
          <w:rFonts w:ascii="Simplon Norm" w:hAnsi="Simplon Norm" w:cs="Calibri"/>
          <w:b/>
          <w:bCs/>
          <w:sz w:val="22"/>
          <w:szCs w:val="22"/>
        </w:rPr>
        <w:t>Pre-design – </w:t>
      </w:r>
      <w:r w:rsidRPr="00AF1AB2">
        <w:rPr>
          <w:rStyle w:val="normaltextrun"/>
          <w:rFonts w:ascii="Simplon Norm" w:hAnsi="Simplon Norm" w:cs="Calibri"/>
          <w:sz w:val="22"/>
          <w:szCs w:val="22"/>
        </w:rPr>
        <w:t>at this stage, design needs and problem areas are identified while establishing the context for risk management for the whole design process.</w:t>
      </w:r>
      <w:r w:rsidRPr="00AF1AB2">
        <w:rPr>
          <w:rStyle w:val="normaltextrun"/>
          <w:rFonts w:ascii="Simplon Norm" w:hAnsi="Simplon Norm" w:cs="Calibri"/>
          <w:b/>
          <w:bCs/>
          <w:sz w:val="22"/>
          <w:szCs w:val="22"/>
        </w:rPr>
        <w:t> </w:t>
      </w:r>
      <w:r w:rsidRPr="00AF1AB2">
        <w:rPr>
          <w:rStyle w:val="eop"/>
          <w:rFonts w:ascii="Simplon Norm" w:hAnsi="Simplon Norm" w:cs="Calibri"/>
          <w:sz w:val="22"/>
          <w:szCs w:val="22"/>
        </w:rPr>
        <w:t> </w:t>
      </w:r>
    </w:p>
    <w:p w14:paraId="43D4E031" w14:textId="77777777" w:rsidR="00AF1AB2" w:rsidRPr="00AF1AB2" w:rsidRDefault="00AF1AB2" w:rsidP="00697B5F">
      <w:pPr>
        <w:pStyle w:val="paragraph"/>
        <w:numPr>
          <w:ilvl w:val="0"/>
          <w:numId w:val="17"/>
        </w:numPr>
        <w:tabs>
          <w:tab w:val="clear" w:pos="720"/>
          <w:tab w:val="num" w:pos="266"/>
        </w:tabs>
        <w:spacing w:before="0" w:beforeAutospacing="0" w:after="0" w:afterAutospacing="0" w:line="276" w:lineRule="auto"/>
        <w:ind w:left="124" w:hanging="124"/>
        <w:textAlignment w:val="baseline"/>
        <w:rPr>
          <w:rFonts w:ascii="Simplon Norm" w:hAnsi="Simplon Norm" w:cs="Calibri"/>
          <w:sz w:val="22"/>
          <w:szCs w:val="22"/>
        </w:rPr>
      </w:pPr>
      <w:r w:rsidRPr="00AF1AB2">
        <w:rPr>
          <w:rStyle w:val="normaltextrun"/>
          <w:rFonts w:ascii="Simplon Norm" w:hAnsi="Simplon Norm" w:cs="Calibri"/>
          <w:b/>
          <w:bCs/>
          <w:sz w:val="22"/>
          <w:szCs w:val="22"/>
        </w:rPr>
        <w:t>Concept development – </w:t>
      </w:r>
      <w:r w:rsidRPr="00AF1AB2">
        <w:rPr>
          <w:rStyle w:val="normaltextrun"/>
          <w:rFonts w:ascii="Simplon Norm" w:hAnsi="Simplon Norm" w:cs="Calibri"/>
          <w:sz w:val="22"/>
          <w:szCs w:val="22"/>
        </w:rPr>
        <w:t>information is gathered, including information on potential hazards in the designs.</w:t>
      </w:r>
      <w:r w:rsidRPr="00AF1AB2">
        <w:rPr>
          <w:rStyle w:val="eop"/>
          <w:rFonts w:ascii="Simplon Norm" w:hAnsi="Simplon Norm" w:cs="Calibri"/>
          <w:sz w:val="22"/>
          <w:szCs w:val="22"/>
        </w:rPr>
        <w:t> </w:t>
      </w:r>
    </w:p>
    <w:p w14:paraId="58A97EE8" w14:textId="77777777" w:rsidR="00AF1AB2" w:rsidRPr="00AF1AB2" w:rsidRDefault="00AF1AB2" w:rsidP="00697B5F">
      <w:pPr>
        <w:pStyle w:val="paragraph"/>
        <w:numPr>
          <w:ilvl w:val="0"/>
          <w:numId w:val="17"/>
        </w:numPr>
        <w:tabs>
          <w:tab w:val="clear" w:pos="720"/>
          <w:tab w:val="num" w:pos="266"/>
        </w:tabs>
        <w:spacing w:before="0" w:beforeAutospacing="0" w:after="0" w:afterAutospacing="0" w:line="276" w:lineRule="auto"/>
        <w:ind w:left="124" w:hanging="124"/>
        <w:textAlignment w:val="baseline"/>
        <w:rPr>
          <w:rFonts w:ascii="Simplon Norm" w:hAnsi="Simplon Norm" w:cs="Calibri"/>
          <w:sz w:val="22"/>
          <w:szCs w:val="22"/>
        </w:rPr>
      </w:pPr>
      <w:r w:rsidRPr="00AF1AB2">
        <w:rPr>
          <w:rStyle w:val="normaltextrun"/>
          <w:rFonts w:ascii="Simplon Norm" w:hAnsi="Simplon Norm" w:cs="Calibri"/>
          <w:b/>
          <w:bCs/>
          <w:sz w:val="22"/>
          <w:szCs w:val="22"/>
        </w:rPr>
        <w:t>Design options </w:t>
      </w:r>
      <w:r w:rsidRPr="00AF1AB2">
        <w:rPr>
          <w:rStyle w:val="normaltextrun"/>
          <w:rFonts w:ascii="Simplon Norm" w:hAnsi="Simplon Norm" w:cs="Calibri"/>
          <w:sz w:val="22"/>
          <w:szCs w:val="22"/>
        </w:rPr>
        <w:t>– multiple options for designs are reviewed while risks (associated with the hazards identified previously) are analysed and evaluated.</w:t>
      </w:r>
      <w:r w:rsidRPr="00AF1AB2">
        <w:rPr>
          <w:rStyle w:val="eop"/>
          <w:rFonts w:ascii="Simplon Norm" w:hAnsi="Simplon Norm" w:cs="Calibri"/>
          <w:sz w:val="22"/>
          <w:szCs w:val="22"/>
        </w:rPr>
        <w:t> </w:t>
      </w:r>
    </w:p>
    <w:p w14:paraId="79767294" w14:textId="77777777" w:rsidR="00AF1AB2" w:rsidRPr="00AF1AB2" w:rsidRDefault="00AF1AB2" w:rsidP="00697B5F">
      <w:pPr>
        <w:pStyle w:val="paragraph"/>
        <w:numPr>
          <w:ilvl w:val="0"/>
          <w:numId w:val="17"/>
        </w:numPr>
        <w:tabs>
          <w:tab w:val="clear" w:pos="720"/>
          <w:tab w:val="num" w:pos="266"/>
        </w:tabs>
        <w:spacing w:before="0" w:beforeAutospacing="0" w:after="0" w:afterAutospacing="0" w:line="276" w:lineRule="auto"/>
        <w:ind w:left="124" w:hanging="124"/>
        <w:textAlignment w:val="baseline"/>
        <w:rPr>
          <w:rFonts w:ascii="Simplon Norm" w:hAnsi="Simplon Norm" w:cs="Calibri"/>
          <w:sz w:val="22"/>
          <w:szCs w:val="22"/>
        </w:rPr>
      </w:pPr>
      <w:r w:rsidRPr="00AF1AB2">
        <w:rPr>
          <w:rStyle w:val="normaltextrun"/>
          <w:rFonts w:ascii="Simplon Norm" w:hAnsi="Simplon Norm" w:cs="Calibri"/>
          <w:b/>
          <w:bCs/>
          <w:sz w:val="22"/>
          <w:szCs w:val="22"/>
        </w:rPr>
        <w:t>Design synthesis – </w:t>
      </w:r>
      <w:r w:rsidRPr="00AF1AB2">
        <w:rPr>
          <w:rStyle w:val="normaltextrun"/>
          <w:rFonts w:ascii="Simplon Norm" w:hAnsi="Simplon Norm" w:cs="Calibri"/>
          <w:sz w:val="22"/>
          <w:szCs w:val="22"/>
        </w:rPr>
        <w:t>a final design option is selected. It is also at this stage where risks are eliminated and mitigated.</w:t>
      </w:r>
      <w:r w:rsidRPr="00AF1AB2">
        <w:rPr>
          <w:rStyle w:val="eop"/>
          <w:rFonts w:ascii="Simplon Norm" w:hAnsi="Simplon Norm" w:cs="Calibri"/>
          <w:sz w:val="22"/>
          <w:szCs w:val="22"/>
        </w:rPr>
        <w:t> </w:t>
      </w:r>
    </w:p>
    <w:p w14:paraId="501691F9" w14:textId="77777777" w:rsidR="00AF1AB2" w:rsidRPr="00AF1AB2" w:rsidRDefault="00AF1AB2" w:rsidP="00697B5F">
      <w:pPr>
        <w:pStyle w:val="paragraph"/>
        <w:numPr>
          <w:ilvl w:val="0"/>
          <w:numId w:val="17"/>
        </w:numPr>
        <w:tabs>
          <w:tab w:val="clear" w:pos="720"/>
          <w:tab w:val="num" w:pos="266"/>
        </w:tabs>
        <w:spacing w:before="0" w:beforeAutospacing="0" w:after="0" w:afterAutospacing="0" w:line="276" w:lineRule="auto"/>
        <w:ind w:left="124" w:hanging="124"/>
        <w:textAlignment w:val="baseline"/>
        <w:rPr>
          <w:rFonts w:ascii="Simplon Norm" w:hAnsi="Simplon Norm" w:cs="Calibri"/>
          <w:sz w:val="22"/>
          <w:szCs w:val="22"/>
        </w:rPr>
      </w:pPr>
      <w:r w:rsidRPr="00AF1AB2">
        <w:rPr>
          <w:rStyle w:val="normaltextrun"/>
          <w:rFonts w:ascii="Simplon Norm" w:hAnsi="Simplon Norm" w:cs="Calibri"/>
          <w:b/>
          <w:bCs/>
          <w:sz w:val="22"/>
          <w:szCs w:val="22"/>
        </w:rPr>
        <w:t>Design completion – </w:t>
      </w:r>
      <w:r w:rsidRPr="00AF1AB2">
        <w:rPr>
          <w:rStyle w:val="normaltextrun"/>
          <w:rFonts w:ascii="Simplon Norm" w:hAnsi="Simplon Norm" w:cs="Calibri"/>
          <w:sz w:val="22"/>
          <w:szCs w:val="22"/>
        </w:rPr>
        <w:t>the design is executed and tested and reviewed regularly.</w:t>
      </w:r>
      <w:r w:rsidRPr="00AF1AB2">
        <w:rPr>
          <w:rStyle w:val="eop"/>
          <w:rFonts w:ascii="Simplon Norm" w:hAnsi="Simplon Norm" w:cs="Calibri"/>
          <w:sz w:val="22"/>
          <w:szCs w:val="22"/>
        </w:rPr>
        <w:t> </w:t>
      </w:r>
    </w:p>
    <w:p w14:paraId="6CA967C8" w14:textId="258502F8" w:rsidR="00AF1AB2" w:rsidRDefault="00AF1AB2" w:rsidP="00697B5F">
      <w:pPr>
        <w:spacing w:line="276" w:lineRule="auto"/>
        <w:ind w:hanging="124"/>
        <w:rPr>
          <w:rFonts w:ascii="Simplon Norm" w:hAnsi="Simplon Norm"/>
        </w:rPr>
      </w:pPr>
    </w:p>
    <w:p w14:paraId="7ACFADAC" w14:textId="62665EB5" w:rsidR="001E4621" w:rsidRDefault="004D58B3" w:rsidP="0024730B">
      <w:pPr>
        <w:rPr>
          <w:rFonts w:ascii="Simplon Norm" w:hAnsi="Simplon Norm"/>
        </w:rPr>
      </w:pPr>
      <w:r>
        <w:rPr>
          <w:rFonts w:ascii="Simplon Norm" w:hAnsi="Simplon Norm"/>
        </w:rPr>
        <w:t>Up Building and Construction takes prides for engaging architects who have a solid understanding of</w:t>
      </w:r>
      <w:r w:rsidR="00B075CA">
        <w:rPr>
          <w:rFonts w:ascii="Simplon Norm" w:hAnsi="Simplon Norm"/>
        </w:rPr>
        <w:t xml:space="preserve"> the National Building Code </w:t>
      </w:r>
      <w:r w:rsidR="00C76071">
        <w:rPr>
          <w:rFonts w:ascii="Simplon Norm" w:hAnsi="Simplon Norm"/>
        </w:rPr>
        <w:t xml:space="preserve">(NCC) </w:t>
      </w:r>
      <w:r w:rsidR="00B075CA">
        <w:rPr>
          <w:rFonts w:ascii="Simplon Norm" w:hAnsi="Simplon Norm"/>
        </w:rPr>
        <w:t>and their practices align with the performance requirements</w:t>
      </w:r>
      <w:r w:rsidR="000E3B2D">
        <w:rPr>
          <w:rFonts w:ascii="Simplon Norm" w:hAnsi="Simplon Norm"/>
        </w:rPr>
        <w:t xml:space="preserve"> found in the</w:t>
      </w:r>
      <w:r w:rsidR="00C76071">
        <w:rPr>
          <w:rFonts w:ascii="Simplon Norm" w:hAnsi="Simplon Norm"/>
        </w:rPr>
        <w:t xml:space="preserve"> </w:t>
      </w:r>
      <w:r w:rsidR="000E3B2D">
        <w:rPr>
          <w:rFonts w:ascii="Simplon Norm" w:hAnsi="Simplon Norm"/>
        </w:rPr>
        <w:t>NCC.</w:t>
      </w:r>
    </w:p>
    <w:p w14:paraId="2AB1C562" w14:textId="77777777" w:rsidR="00004C3E" w:rsidRPr="00AF1AB2" w:rsidRDefault="00004C3E" w:rsidP="0024730B">
      <w:pPr>
        <w:rPr>
          <w:rFonts w:ascii="Simplon Norm" w:hAnsi="Simplon Norm"/>
        </w:rPr>
      </w:pPr>
    </w:p>
    <w:p w14:paraId="2C464614" w14:textId="57BD24A0" w:rsidR="00E605D5" w:rsidRPr="00C76071" w:rsidRDefault="00C76071" w:rsidP="00C76071">
      <w:pPr>
        <w:pStyle w:val="Heading1"/>
        <w:spacing w:after="240"/>
        <w:jc w:val="both"/>
        <w:rPr>
          <w:rFonts w:ascii="Simplon Norm" w:hAnsi="Simplon Norm"/>
          <w:color w:val="auto"/>
          <w:sz w:val="28"/>
          <w:szCs w:val="28"/>
        </w:rPr>
      </w:pPr>
      <w:bookmarkStart w:id="4" w:name="_Toc90477081"/>
      <w:r>
        <w:rPr>
          <w:rFonts w:ascii="Simplon Norm" w:hAnsi="Simplon Norm"/>
          <w:color w:val="auto"/>
          <w:sz w:val="28"/>
          <w:szCs w:val="28"/>
        </w:rPr>
        <w:t xml:space="preserve">3. </w:t>
      </w:r>
      <w:r w:rsidR="00E605D5" w:rsidRPr="00C76071">
        <w:rPr>
          <w:rFonts w:ascii="Simplon Norm" w:hAnsi="Simplon Norm"/>
          <w:color w:val="auto"/>
          <w:sz w:val="28"/>
          <w:szCs w:val="28"/>
        </w:rPr>
        <w:t>Ergonomics and good work design</w:t>
      </w:r>
      <w:bookmarkEnd w:id="4"/>
    </w:p>
    <w:p w14:paraId="1EFB3B32" w14:textId="5FED0417" w:rsidR="00E605D5" w:rsidRPr="00C76071" w:rsidRDefault="00E605D5" w:rsidP="007A1625">
      <w:pPr>
        <w:pStyle w:val="NormalWeb"/>
        <w:shd w:val="clear" w:color="auto" w:fill="FFFFFF"/>
        <w:spacing w:before="0" w:beforeAutospacing="0" w:after="0"/>
        <w:textAlignment w:val="baseline"/>
        <w:rPr>
          <w:rFonts w:ascii="Simplon Norm" w:hAnsi="Simplon Norm" w:cstheme="minorHAnsi"/>
          <w:sz w:val="22"/>
          <w:szCs w:val="22"/>
        </w:rPr>
      </w:pPr>
      <w:r w:rsidRPr="00C76071">
        <w:rPr>
          <w:rFonts w:ascii="Simplon Norm" w:hAnsi="Simplon Norm" w:cstheme="minorHAnsi"/>
          <w:sz w:val="22"/>
          <w:szCs w:val="22"/>
        </w:rPr>
        <w:t>Safe design incorporates ergonomics principles as well as </w:t>
      </w:r>
      <w:r w:rsidRPr="00C76071">
        <w:rPr>
          <w:rFonts w:ascii="Simplon Norm" w:hAnsi="Simplon Norm" w:cstheme="minorHAnsi"/>
          <w:sz w:val="22"/>
          <w:szCs w:val="22"/>
          <w:bdr w:val="none" w:sz="0" w:space="0" w:color="auto" w:frame="1"/>
        </w:rPr>
        <w:t>good work design</w:t>
      </w:r>
      <w:r w:rsidRPr="00C76071">
        <w:rPr>
          <w:rFonts w:ascii="Simplon Norm" w:hAnsi="Simplon Norm" w:cstheme="minorHAnsi"/>
          <w:sz w:val="22"/>
          <w:szCs w:val="22"/>
        </w:rPr>
        <w:t>.</w:t>
      </w:r>
    </w:p>
    <w:p w14:paraId="271A9D0C" w14:textId="4DF30155" w:rsidR="00E605D5" w:rsidRPr="00C76071" w:rsidRDefault="00E605D5" w:rsidP="00E605D5">
      <w:pPr>
        <w:numPr>
          <w:ilvl w:val="0"/>
          <w:numId w:val="7"/>
        </w:numPr>
        <w:shd w:val="clear" w:color="auto" w:fill="FFFFFF"/>
        <w:spacing w:after="0" w:line="240" w:lineRule="auto"/>
        <w:ind w:left="1200"/>
        <w:textAlignment w:val="baseline"/>
        <w:rPr>
          <w:rFonts w:ascii="Simplon Norm" w:hAnsi="Simplon Norm" w:cstheme="minorHAnsi"/>
        </w:rPr>
      </w:pPr>
      <w:r w:rsidRPr="00C76071">
        <w:rPr>
          <w:rFonts w:ascii="Simplon Norm" w:hAnsi="Simplon Norm" w:cstheme="minorHAnsi"/>
        </w:rPr>
        <w:t>Good work design helps ensure workplace </w:t>
      </w:r>
      <w:r w:rsidRPr="00C76071">
        <w:rPr>
          <w:rStyle w:val="HTMLDefinition"/>
          <w:rFonts w:ascii="Simplon Norm" w:hAnsi="Simplon Norm" w:cstheme="minorHAnsi"/>
          <w:i w:val="0"/>
          <w:iCs w:val="0"/>
          <w:bdr w:val="none" w:sz="0" w:space="0" w:color="auto" w:frame="1"/>
        </w:rPr>
        <w:t>hazards</w:t>
      </w:r>
      <w:r w:rsidRPr="00C76071">
        <w:rPr>
          <w:rFonts w:ascii="Simplon Norm" w:hAnsi="Simplon Norm" w:cstheme="minorHAnsi"/>
          <w:i/>
          <w:iCs/>
        </w:rPr>
        <w:t> </w:t>
      </w:r>
      <w:r w:rsidRPr="00C76071">
        <w:rPr>
          <w:rFonts w:ascii="Simplon Norm" w:hAnsi="Simplon Norm" w:cstheme="minorHAnsi"/>
        </w:rPr>
        <w:t>and </w:t>
      </w:r>
      <w:r w:rsidRPr="00C76071">
        <w:rPr>
          <w:rStyle w:val="HTMLDefinition"/>
          <w:rFonts w:ascii="Simplon Norm" w:hAnsi="Simplon Norm" w:cstheme="minorHAnsi"/>
          <w:i w:val="0"/>
          <w:iCs w:val="0"/>
          <w:bdr w:val="none" w:sz="0" w:space="0" w:color="auto" w:frame="1"/>
        </w:rPr>
        <w:t>risks</w:t>
      </w:r>
      <w:r w:rsidRPr="00C76071">
        <w:rPr>
          <w:rFonts w:ascii="Simplon Norm" w:hAnsi="Simplon Norm" w:cstheme="minorHAnsi"/>
        </w:rPr>
        <w:t> are eliminated or minimised so all workers remain healthy and safe at work. It can involve the design of work, workstations, operational procedures, computer systems or manufacturing processes.</w:t>
      </w:r>
    </w:p>
    <w:p w14:paraId="634FFB5F" w14:textId="77777777" w:rsidR="007A1625" w:rsidRPr="00C76071" w:rsidRDefault="007A1625" w:rsidP="00CC4233">
      <w:pPr>
        <w:pStyle w:val="Heading1"/>
        <w:jc w:val="both"/>
        <w:rPr>
          <w:rFonts w:ascii="Simplon Norm" w:hAnsi="Simplon Norm"/>
          <w:color w:val="auto"/>
          <w:sz w:val="22"/>
          <w:szCs w:val="22"/>
        </w:rPr>
      </w:pPr>
    </w:p>
    <w:p w14:paraId="09ED789B" w14:textId="7610B729" w:rsidR="00CC4233" w:rsidRPr="00004C3E" w:rsidRDefault="00004C3E" w:rsidP="00CC4233">
      <w:pPr>
        <w:pStyle w:val="Heading1"/>
        <w:jc w:val="both"/>
        <w:rPr>
          <w:rFonts w:ascii="Simplon Norm" w:hAnsi="Simplon Norm"/>
          <w:color w:val="auto"/>
          <w:sz w:val="28"/>
          <w:szCs w:val="28"/>
        </w:rPr>
      </w:pPr>
      <w:bookmarkStart w:id="5" w:name="_Toc90477082"/>
      <w:r>
        <w:rPr>
          <w:rFonts w:ascii="Simplon Norm" w:hAnsi="Simplon Norm"/>
          <w:color w:val="auto"/>
          <w:sz w:val="28"/>
          <w:szCs w:val="28"/>
        </w:rPr>
        <w:t xml:space="preserve">4. </w:t>
      </w:r>
      <w:r w:rsidR="00CC4233" w:rsidRPr="00004C3E">
        <w:rPr>
          <w:rFonts w:ascii="Simplon Norm" w:hAnsi="Simplon Norm"/>
          <w:color w:val="auto"/>
          <w:sz w:val="28"/>
          <w:szCs w:val="28"/>
        </w:rPr>
        <w:t>Product lifecycle</w:t>
      </w:r>
      <w:bookmarkEnd w:id="5"/>
    </w:p>
    <w:p w14:paraId="76388196" w14:textId="6B720B48" w:rsidR="00CC4233" w:rsidRPr="00AF1AB2" w:rsidRDefault="00CC4233" w:rsidP="007A1625">
      <w:pPr>
        <w:rPr>
          <w:rFonts w:ascii="Simplon Norm" w:hAnsi="Simplon Norm"/>
        </w:rPr>
      </w:pPr>
      <w:r w:rsidRPr="00AF1AB2">
        <w:rPr>
          <w:rFonts w:ascii="Simplon Norm" w:hAnsi="Simplon Norm"/>
        </w:rPr>
        <w:t>The lifecycle of a product is a key concept of sustainable and safe design. It provides a framework for eliminating the hazards at the design stage and/or controlling the risk as the product is:</w:t>
      </w:r>
    </w:p>
    <w:p w14:paraId="018AD2F8" w14:textId="77777777" w:rsidR="00CC4233" w:rsidRPr="00AF1AB2" w:rsidRDefault="00CC4233" w:rsidP="00D16969">
      <w:pPr>
        <w:pStyle w:val="ListParagraph"/>
        <w:numPr>
          <w:ilvl w:val="0"/>
          <w:numId w:val="8"/>
        </w:numPr>
        <w:ind w:left="851" w:firstLine="131"/>
        <w:rPr>
          <w:rFonts w:ascii="Simplon Norm" w:hAnsi="Simplon Norm"/>
        </w:rPr>
      </w:pPr>
      <w:r w:rsidRPr="00AF1AB2">
        <w:rPr>
          <w:rFonts w:ascii="Simplon Norm" w:hAnsi="Simplon Norm"/>
        </w:rPr>
        <w:t>constructed or manufactured</w:t>
      </w:r>
    </w:p>
    <w:p w14:paraId="45CC14FD" w14:textId="77777777" w:rsidR="00CC4233" w:rsidRPr="00AF1AB2" w:rsidRDefault="00CC4233" w:rsidP="00D16969">
      <w:pPr>
        <w:pStyle w:val="ListParagraph"/>
        <w:numPr>
          <w:ilvl w:val="0"/>
          <w:numId w:val="8"/>
        </w:numPr>
        <w:ind w:left="851" w:firstLine="131"/>
        <w:rPr>
          <w:rFonts w:ascii="Simplon Norm" w:hAnsi="Simplon Norm"/>
        </w:rPr>
      </w:pPr>
      <w:r w:rsidRPr="00AF1AB2">
        <w:rPr>
          <w:rFonts w:ascii="Simplon Norm" w:hAnsi="Simplon Norm"/>
        </w:rPr>
        <w:t>imported, supplied or installed</w:t>
      </w:r>
    </w:p>
    <w:p w14:paraId="414DFDC9" w14:textId="77777777" w:rsidR="00CC4233" w:rsidRPr="00AF1AB2" w:rsidRDefault="00CC4233" w:rsidP="00D16969">
      <w:pPr>
        <w:pStyle w:val="ListParagraph"/>
        <w:numPr>
          <w:ilvl w:val="0"/>
          <w:numId w:val="8"/>
        </w:numPr>
        <w:ind w:left="851" w:firstLine="131"/>
        <w:rPr>
          <w:rFonts w:ascii="Simplon Norm" w:hAnsi="Simplon Norm"/>
        </w:rPr>
      </w:pPr>
      <w:r w:rsidRPr="00AF1AB2">
        <w:rPr>
          <w:rFonts w:ascii="Simplon Norm" w:hAnsi="Simplon Norm"/>
        </w:rPr>
        <w:t>commissioned, used or operated</w:t>
      </w:r>
    </w:p>
    <w:p w14:paraId="680DDF16" w14:textId="77777777" w:rsidR="00CC4233" w:rsidRPr="00AF1AB2" w:rsidRDefault="00CC4233" w:rsidP="00D16969">
      <w:pPr>
        <w:pStyle w:val="ListParagraph"/>
        <w:numPr>
          <w:ilvl w:val="0"/>
          <w:numId w:val="8"/>
        </w:numPr>
        <w:ind w:left="851" w:firstLine="131"/>
        <w:rPr>
          <w:rFonts w:ascii="Simplon Norm" w:hAnsi="Simplon Norm"/>
        </w:rPr>
      </w:pPr>
      <w:r w:rsidRPr="00AF1AB2">
        <w:rPr>
          <w:rFonts w:ascii="Simplon Norm" w:hAnsi="Simplon Norm"/>
        </w:rPr>
        <w:lastRenderedPageBreak/>
        <w:t>maintained, repaired, cleaned, and/or modified</w:t>
      </w:r>
    </w:p>
    <w:p w14:paraId="77342B60" w14:textId="77777777" w:rsidR="00CC4233" w:rsidRPr="00AF1AB2" w:rsidRDefault="00CC4233" w:rsidP="00D16969">
      <w:pPr>
        <w:pStyle w:val="ListParagraph"/>
        <w:numPr>
          <w:ilvl w:val="0"/>
          <w:numId w:val="8"/>
        </w:numPr>
        <w:ind w:left="851" w:firstLine="131"/>
        <w:rPr>
          <w:rFonts w:ascii="Simplon Norm" w:hAnsi="Simplon Norm"/>
        </w:rPr>
      </w:pPr>
      <w:r w:rsidRPr="00AF1AB2">
        <w:rPr>
          <w:rFonts w:ascii="Simplon Norm" w:hAnsi="Simplon Norm"/>
        </w:rPr>
        <w:t>de-commissioned, demolished and/or dismantled</w:t>
      </w:r>
    </w:p>
    <w:p w14:paraId="7E2CEBBE" w14:textId="1E34D43A" w:rsidR="000341D4" w:rsidRPr="00AF1AB2" w:rsidRDefault="00CC4233" w:rsidP="00D16969">
      <w:pPr>
        <w:pStyle w:val="ListParagraph"/>
        <w:numPr>
          <w:ilvl w:val="0"/>
          <w:numId w:val="8"/>
        </w:numPr>
        <w:ind w:left="851" w:firstLine="131"/>
        <w:rPr>
          <w:rFonts w:ascii="Simplon Norm" w:hAnsi="Simplon Norm"/>
        </w:rPr>
      </w:pPr>
      <w:r w:rsidRPr="00AF1AB2">
        <w:rPr>
          <w:rFonts w:ascii="Simplon Norm" w:hAnsi="Simplon Norm"/>
        </w:rPr>
        <w:t>disposed of or recycled.</w:t>
      </w:r>
    </w:p>
    <w:p w14:paraId="6BBE6DB7" w14:textId="0383EB9D" w:rsidR="006D51B4" w:rsidRPr="00AF1AB2" w:rsidRDefault="006D51B4" w:rsidP="006D51B4">
      <w:pPr>
        <w:rPr>
          <w:rFonts w:ascii="Simplon Norm" w:hAnsi="Simplon Norm"/>
        </w:rPr>
      </w:pPr>
    </w:p>
    <w:p w14:paraId="76F28953" w14:textId="7B080D84" w:rsidR="006D51B4" w:rsidRPr="00AF1AB2" w:rsidRDefault="006D51B4" w:rsidP="006D51B4">
      <w:pPr>
        <w:rPr>
          <w:rFonts w:ascii="Simplon Norm" w:hAnsi="Simplon Norm"/>
        </w:rPr>
      </w:pPr>
      <w:r w:rsidRPr="00AF1AB2">
        <w:rPr>
          <w:rFonts w:ascii="Simplon Norm" w:hAnsi="Simplon Norm"/>
        </w:rPr>
        <w:t>Designers must have a good understanding of the lifecycle of the item they are designing, including the needs of users and the environment in which that item may be used.</w:t>
      </w:r>
    </w:p>
    <w:p w14:paraId="7EFB747D" w14:textId="0FB0E336" w:rsidR="00404F1E" w:rsidRPr="00AF1AB2" w:rsidRDefault="00404F1E" w:rsidP="00404F1E">
      <w:pPr>
        <w:rPr>
          <w:rFonts w:ascii="Simplon Norm" w:hAnsi="Simplon Norm"/>
        </w:rPr>
      </w:pPr>
    </w:p>
    <w:p w14:paraId="10095594" w14:textId="710F1B2E" w:rsidR="00404F1E" w:rsidRPr="0041437E" w:rsidRDefault="0041437E" w:rsidP="0041437E">
      <w:pPr>
        <w:pStyle w:val="Heading1"/>
        <w:spacing w:after="240"/>
        <w:jc w:val="both"/>
        <w:rPr>
          <w:rFonts w:ascii="Simplon Norm" w:hAnsi="Simplon Norm"/>
          <w:color w:val="auto"/>
          <w:sz w:val="28"/>
          <w:szCs w:val="28"/>
        </w:rPr>
      </w:pPr>
      <w:bookmarkStart w:id="6" w:name="_Toc90477083"/>
      <w:r>
        <w:rPr>
          <w:rFonts w:ascii="Simplon Norm" w:hAnsi="Simplon Norm"/>
          <w:color w:val="auto"/>
          <w:sz w:val="28"/>
          <w:szCs w:val="28"/>
        </w:rPr>
        <w:t xml:space="preserve">5. </w:t>
      </w:r>
      <w:r w:rsidR="00BB1197" w:rsidRPr="0041437E">
        <w:rPr>
          <w:rFonts w:ascii="Simplon Norm" w:hAnsi="Simplon Norm"/>
          <w:color w:val="auto"/>
          <w:sz w:val="28"/>
          <w:szCs w:val="28"/>
        </w:rPr>
        <w:t>E</w:t>
      </w:r>
      <w:r w:rsidR="00404F1E" w:rsidRPr="0041437E">
        <w:rPr>
          <w:rFonts w:ascii="Simplon Norm" w:hAnsi="Simplon Norm"/>
          <w:color w:val="auto"/>
          <w:sz w:val="28"/>
          <w:szCs w:val="28"/>
        </w:rPr>
        <w:t>nvironmental requirements</w:t>
      </w:r>
      <w:bookmarkEnd w:id="6"/>
    </w:p>
    <w:p w14:paraId="2056494B" w14:textId="0B3C6647" w:rsidR="00FC1510" w:rsidRDefault="00AA1D1A" w:rsidP="0041437E">
      <w:pPr>
        <w:spacing w:after="240" w:line="276" w:lineRule="auto"/>
        <w:rPr>
          <w:rFonts w:ascii="Simplon Norm" w:hAnsi="Simplon Norm"/>
        </w:rPr>
      </w:pPr>
      <w:r w:rsidRPr="00AF1AB2">
        <w:rPr>
          <w:rFonts w:ascii="Simplon Norm" w:hAnsi="Simplon Norm"/>
        </w:rPr>
        <w:t xml:space="preserve">UP Building and </w:t>
      </w:r>
      <w:r w:rsidR="00C72F77" w:rsidRPr="00AF1AB2">
        <w:rPr>
          <w:rFonts w:ascii="Simplon Norm" w:hAnsi="Simplon Norm"/>
        </w:rPr>
        <w:t>Construction</w:t>
      </w:r>
      <w:r w:rsidR="00036B35" w:rsidRPr="00AF1AB2">
        <w:rPr>
          <w:rFonts w:ascii="Simplon Norm" w:hAnsi="Simplon Norm"/>
        </w:rPr>
        <w:t xml:space="preserve"> is dedicated to follow sustainable building principles throughout all projects</w:t>
      </w:r>
      <w:r w:rsidR="003D5EDE" w:rsidRPr="00AF1AB2">
        <w:rPr>
          <w:rFonts w:ascii="Simplon Norm" w:hAnsi="Simplon Norm"/>
        </w:rPr>
        <w:t xml:space="preserve">, ensuring compliance with relevant environmental </w:t>
      </w:r>
      <w:r w:rsidR="000910F3" w:rsidRPr="00AF1AB2">
        <w:rPr>
          <w:rFonts w:ascii="Simplon Norm" w:hAnsi="Simplon Norm"/>
        </w:rPr>
        <w:t>national and state legislation and regulations</w:t>
      </w:r>
      <w:r w:rsidR="00036B35" w:rsidRPr="00AF1AB2">
        <w:rPr>
          <w:rFonts w:ascii="Simplon Norm" w:hAnsi="Simplon Norm"/>
        </w:rPr>
        <w:t>.</w:t>
      </w:r>
      <w:r w:rsidR="00D36786" w:rsidRPr="00AF1AB2">
        <w:rPr>
          <w:rFonts w:ascii="Simplon Norm" w:hAnsi="Simplon Norm"/>
        </w:rPr>
        <w:t xml:space="preserve"> This includes planning</w:t>
      </w:r>
      <w:r w:rsidR="005B33B0" w:rsidRPr="00AF1AB2">
        <w:rPr>
          <w:rFonts w:ascii="Simplon Norm" w:hAnsi="Simplon Norm"/>
        </w:rPr>
        <w:t xml:space="preserve"> during concept development phase of a structure</w:t>
      </w:r>
      <w:r w:rsidR="00DA3D09" w:rsidRPr="00AF1AB2">
        <w:rPr>
          <w:rFonts w:ascii="Simplon Norm" w:hAnsi="Simplon Norm"/>
        </w:rPr>
        <w:t xml:space="preserve"> with the use of sustainable materials, innovative techniques</w:t>
      </w:r>
      <w:r w:rsidR="003261DE" w:rsidRPr="00AF1AB2">
        <w:rPr>
          <w:rFonts w:ascii="Simplon Norm" w:hAnsi="Simplon Norm"/>
        </w:rPr>
        <w:t xml:space="preserve"> and energy efficient building solutions </w:t>
      </w:r>
      <w:r w:rsidR="00791842" w:rsidRPr="00AF1AB2">
        <w:rPr>
          <w:rFonts w:ascii="Simplon Norm" w:hAnsi="Simplon Norm"/>
        </w:rPr>
        <w:t>to achieve safe designs</w:t>
      </w:r>
      <w:r w:rsidR="00642C72" w:rsidRPr="00AF1AB2">
        <w:rPr>
          <w:rFonts w:ascii="Simplon Norm" w:hAnsi="Simplon Norm"/>
        </w:rPr>
        <w:t xml:space="preserve"> and </w:t>
      </w:r>
      <w:r w:rsidR="003261DE" w:rsidRPr="00AF1AB2">
        <w:rPr>
          <w:rFonts w:ascii="Simplon Norm" w:hAnsi="Simplon Norm"/>
        </w:rPr>
        <w:t>to minimise ecological footprint during building</w:t>
      </w:r>
      <w:r w:rsidR="00C55623" w:rsidRPr="00AF1AB2">
        <w:rPr>
          <w:rFonts w:ascii="Simplon Norm" w:hAnsi="Simplon Norm"/>
        </w:rPr>
        <w:t xml:space="preserve"> phase</w:t>
      </w:r>
      <w:r w:rsidR="003261DE" w:rsidRPr="00AF1AB2">
        <w:rPr>
          <w:rFonts w:ascii="Simplon Norm" w:hAnsi="Simplon Norm"/>
        </w:rPr>
        <w:t xml:space="preserve"> a</w:t>
      </w:r>
      <w:r w:rsidR="009C26DC" w:rsidRPr="00AF1AB2">
        <w:rPr>
          <w:rFonts w:ascii="Simplon Norm" w:hAnsi="Simplon Norm"/>
        </w:rPr>
        <w:t>s well as during maintenance.</w:t>
      </w:r>
    </w:p>
    <w:p w14:paraId="634171AA" w14:textId="512F4A40" w:rsidR="003F3D6E" w:rsidRPr="00AF1AB2" w:rsidRDefault="00790C9A" w:rsidP="00641803">
      <w:pPr>
        <w:spacing w:after="240" w:line="276" w:lineRule="auto"/>
        <w:rPr>
          <w:rFonts w:ascii="Simplon Norm" w:eastAsiaTheme="majorEastAsia" w:hAnsi="Simplon Norm" w:cstheme="majorBidi"/>
          <w:color w:val="2F5496" w:themeColor="accent1" w:themeShade="BF"/>
          <w:sz w:val="32"/>
          <w:szCs w:val="32"/>
        </w:rPr>
      </w:pPr>
      <w:r>
        <w:rPr>
          <w:rFonts w:ascii="Simplon Norm" w:hAnsi="Simplon Norm"/>
        </w:rPr>
        <w:t>For more details regarding environmental requirements please consult the Environmental and Waste Management Policy and Procedures.</w:t>
      </w:r>
    </w:p>
    <w:p w14:paraId="74738D47" w14:textId="42665585" w:rsidR="003F3D6E" w:rsidRPr="00C123B8" w:rsidRDefault="00641803" w:rsidP="00C123B8">
      <w:pPr>
        <w:pStyle w:val="Heading1"/>
        <w:spacing w:after="240"/>
        <w:rPr>
          <w:rFonts w:ascii="Simplon Norm" w:hAnsi="Simplon Norm"/>
          <w:color w:val="auto"/>
          <w:sz w:val="28"/>
          <w:szCs w:val="28"/>
        </w:rPr>
      </w:pPr>
      <w:bookmarkStart w:id="7" w:name="_Toc90477084"/>
      <w:r w:rsidRPr="00C123B8">
        <w:rPr>
          <w:rFonts w:ascii="Simplon Norm" w:hAnsi="Simplon Norm"/>
          <w:color w:val="auto"/>
          <w:sz w:val="28"/>
          <w:szCs w:val="28"/>
        </w:rPr>
        <w:t xml:space="preserve">6. </w:t>
      </w:r>
      <w:r w:rsidR="00736643" w:rsidRPr="00C123B8">
        <w:rPr>
          <w:rFonts w:ascii="Simplon Norm" w:hAnsi="Simplon Norm"/>
          <w:color w:val="auto"/>
          <w:sz w:val="28"/>
          <w:szCs w:val="28"/>
        </w:rPr>
        <w:t>Creating</w:t>
      </w:r>
      <w:r w:rsidR="00A95459" w:rsidRPr="00C123B8">
        <w:rPr>
          <w:rFonts w:ascii="Simplon Norm" w:hAnsi="Simplon Norm"/>
          <w:color w:val="auto"/>
          <w:sz w:val="28"/>
          <w:szCs w:val="28"/>
        </w:rPr>
        <w:t xml:space="preserve"> / reviewing</w:t>
      </w:r>
      <w:r w:rsidR="00C54005" w:rsidRPr="00C123B8">
        <w:rPr>
          <w:rFonts w:ascii="Simplon Norm" w:hAnsi="Simplon Norm"/>
          <w:color w:val="auto"/>
          <w:sz w:val="28"/>
          <w:szCs w:val="28"/>
        </w:rPr>
        <w:t xml:space="preserve"> building and construction plans</w:t>
      </w:r>
      <w:bookmarkEnd w:id="7"/>
    </w:p>
    <w:p w14:paraId="1CC68B90" w14:textId="26CAC760" w:rsidR="00C54005" w:rsidRPr="00AF1AB2" w:rsidRDefault="009939A8" w:rsidP="00736643">
      <w:pPr>
        <w:rPr>
          <w:rFonts w:ascii="Simplon Norm" w:hAnsi="Simplon Norm"/>
        </w:rPr>
      </w:pPr>
      <w:r w:rsidRPr="00AF1AB2">
        <w:rPr>
          <w:rFonts w:ascii="Simplon Norm" w:hAnsi="Simplon Norm"/>
        </w:rPr>
        <w:t>UP Building and Construction</w:t>
      </w:r>
      <w:r w:rsidR="003101AE" w:rsidRPr="00AF1AB2">
        <w:rPr>
          <w:rFonts w:ascii="Simplon Norm" w:hAnsi="Simplon Norm"/>
        </w:rPr>
        <w:t xml:space="preserve"> </w:t>
      </w:r>
      <w:r w:rsidR="001947F9" w:rsidRPr="00AF1AB2">
        <w:rPr>
          <w:rFonts w:ascii="Simplon Norm" w:hAnsi="Simplon Norm"/>
        </w:rPr>
        <w:t>prepares building</w:t>
      </w:r>
      <w:r w:rsidR="003101AE" w:rsidRPr="00AF1AB2">
        <w:rPr>
          <w:rFonts w:ascii="Simplon Norm" w:hAnsi="Simplon Norm"/>
        </w:rPr>
        <w:t xml:space="preserve"> and construction plans using A</w:t>
      </w:r>
      <w:r w:rsidR="00891F1C" w:rsidRPr="00AF1AB2">
        <w:rPr>
          <w:rFonts w:ascii="Simplon Norm" w:hAnsi="Simplon Norm"/>
        </w:rPr>
        <w:t>u</w:t>
      </w:r>
      <w:r w:rsidR="003101AE" w:rsidRPr="00AF1AB2">
        <w:rPr>
          <w:rFonts w:ascii="Simplon Norm" w:hAnsi="Simplon Norm"/>
        </w:rPr>
        <w:t>toCAD</w:t>
      </w:r>
      <w:r w:rsidR="003415D0" w:rsidRPr="00AF1AB2">
        <w:rPr>
          <w:rFonts w:ascii="Simplon Norm" w:hAnsi="Simplon Norm"/>
        </w:rPr>
        <w:t xml:space="preserve">, </w:t>
      </w:r>
      <w:r w:rsidR="00990191" w:rsidRPr="00AF1AB2">
        <w:rPr>
          <w:rFonts w:ascii="Simplon Norm" w:hAnsi="Simplon Norm"/>
        </w:rPr>
        <w:t xml:space="preserve">ArchiCAD, </w:t>
      </w:r>
      <w:r w:rsidR="003415D0" w:rsidRPr="00AF1AB2">
        <w:rPr>
          <w:rFonts w:ascii="Simplon Norm" w:hAnsi="Simplon Norm"/>
        </w:rPr>
        <w:t>Revit</w:t>
      </w:r>
      <w:r w:rsidR="00891F1C" w:rsidRPr="00AF1AB2">
        <w:rPr>
          <w:rFonts w:ascii="Simplon Norm" w:hAnsi="Simplon Norm"/>
        </w:rPr>
        <w:t xml:space="preserve"> and Sketchup. </w:t>
      </w:r>
      <w:r w:rsidR="001947F9" w:rsidRPr="00AF1AB2">
        <w:rPr>
          <w:rFonts w:ascii="Simplon Norm" w:hAnsi="Simplon Norm"/>
        </w:rPr>
        <w:t>Alternative</w:t>
      </w:r>
      <w:r w:rsidR="00891F1C" w:rsidRPr="00AF1AB2">
        <w:rPr>
          <w:rFonts w:ascii="Simplon Norm" w:hAnsi="Simplon Norm"/>
        </w:rPr>
        <w:t xml:space="preserve"> software </w:t>
      </w:r>
      <w:r w:rsidR="00990191" w:rsidRPr="00AF1AB2">
        <w:rPr>
          <w:rFonts w:ascii="Simplon Norm" w:hAnsi="Simplon Norm"/>
        </w:rPr>
        <w:t>and/or 3D models and 2D plans</w:t>
      </w:r>
      <w:r w:rsidR="00247CD1" w:rsidRPr="00AF1AB2">
        <w:rPr>
          <w:rFonts w:ascii="Simplon Norm" w:hAnsi="Simplon Norm"/>
        </w:rPr>
        <w:t xml:space="preserve"> </w:t>
      </w:r>
      <w:r w:rsidR="00891F1C" w:rsidRPr="00AF1AB2">
        <w:rPr>
          <w:rFonts w:ascii="Simplon Norm" w:hAnsi="Simplon Norm"/>
        </w:rPr>
        <w:t>may be used at the discretion of the architect in charge</w:t>
      </w:r>
      <w:r w:rsidR="001947F9" w:rsidRPr="00AF1AB2">
        <w:rPr>
          <w:rFonts w:ascii="Simplon Norm" w:hAnsi="Simplon Norm"/>
        </w:rPr>
        <w:t>, in consultation with senior management and client</w:t>
      </w:r>
      <w:r w:rsidR="00E2552A" w:rsidRPr="00AF1AB2">
        <w:rPr>
          <w:rFonts w:ascii="Simplon Norm" w:hAnsi="Simplon Norm"/>
        </w:rPr>
        <w:t>s</w:t>
      </w:r>
      <w:r w:rsidR="001947F9" w:rsidRPr="00AF1AB2">
        <w:rPr>
          <w:rFonts w:ascii="Simplon Norm" w:hAnsi="Simplon Norm"/>
        </w:rPr>
        <w:t>.</w:t>
      </w:r>
    </w:p>
    <w:p w14:paraId="6FB5B5BB" w14:textId="77777777" w:rsidR="00363882" w:rsidRPr="00900353" w:rsidRDefault="00363882" w:rsidP="00363882">
      <w:pPr>
        <w:pStyle w:val="paragraph"/>
        <w:spacing w:before="0" w:beforeAutospacing="0" w:after="0" w:afterAutospacing="0"/>
        <w:textAlignment w:val="baseline"/>
        <w:rPr>
          <w:rStyle w:val="eop"/>
          <w:rFonts w:ascii="Simplon Norm" w:hAnsi="Simplon Norm" w:cs="Calibri"/>
          <w:sz w:val="22"/>
          <w:szCs w:val="22"/>
        </w:rPr>
      </w:pPr>
      <w:r w:rsidRPr="00900353">
        <w:rPr>
          <w:rStyle w:val="eop"/>
          <w:rFonts w:ascii="Simplon Norm" w:hAnsi="Simplon Norm" w:cs="Calibri"/>
          <w:sz w:val="22"/>
          <w:szCs w:val="22"/>
        </w:rPr>
        <w:t>UP Building and Construction generally produces the following types of construction documents:</w:t>
      </w:r>
    </w:p>
    <w:p w14:paraId="2909B48E" w14:textId="77777777" w:rsidR="00363882" w:rsidRPr="00900353" w:rsidRDefault="00363882" w:rsidP="00363882">
      <w:pPr>
        <w:pStyle w:val="paragraph"/>
        <w:spacing w:before="0" w:beforeAutospacing="0" w:after="0" w:afterAutospacing="0"/>
        <w:textAlignment w:val="baseline"/>
        <w:rPr>
          <w:rFonts w:ascii="Simplon Norm" w:hAnsi="Simplon Norm" w:cs="Calibri"/>
          <w:sz w:val="22"/>
          <w:szCs w:val="22"/>
        </w:rPr>
      </w:pPr>
    </w:p>
    <w:p w14:paraId="74607B88" w14:textId="77777777" w:rsidR="00363882" w:rsidRPr="00900353" w:rsidRDefault="00363882" w:rsidP="00363882">
      <w:pPr>
        <w:pStyle w:val="paragraph"/>
        <w:numPr>
          <w:ilvl w:val="0"/>
          <w:numId w:val="15"/>
        </w:numPr>
        <w:spacing w:before="0" w:beforeAutospacing="0" w:after="0" w:afterAutospacing="0"/>
        <w:ind w:left="1785" w:firstLine="0"/>
        <w:jc w:val="both"/>
        <w:textAlignment w:val="baseline"/>
        <w:rPr>
          <w:rFonts w:ascii="Simplon Norm" w:hAnsi="Simplon Norm" w:cs="Calibri"/>
          <w:sz w:val="22"/>
          <w:szCs w:val="22"/>
        </w:rPr>
      </w:pPr>
      <w:r w:rsidRPr="00900353">
        <w:rPr>
          <w:rStyle w:val="normaltextrun"/>
          <w:rFonts w:ascii="Simplon Norm" w:hAnsi="Simplon Norm" w:cs="Calibri"/>
          <w:sz w:val="22"/>
          <w:szCs w:val="22"/>
        </w:rPr>
        <w:t>Site Plan </w:t>
      </w:r>
      <w:r w:rsidRPr="00900353">
        <w:rPr>
          <w:rStyle w:val="eop"/>
          <w:rFonts w:ascii="Simplon Norm" w:hAnsi="Simplon Norm" w:cs="Calibri"/>
          <w:sz w:val="22"/>
          <w:szCs w:val="22"/>
        </w:rPr>
        <w:t> </w:t>
      </w:r>
    </w:p>
    <w:p w14:paraId="34700957" w14:textId="69CE6402" w:rsidR="00363882" w:rsidRPr="00900353" w:rsidRDefault="00363882" w:rsidP="44AE6CFB">
      <w:pPr>
        <w:pStyle w:val="paragraph"/>
        <w:numPr>
          <w:ilvl w:val="0"/>
          <w:numId w:val="15"/>
        </w:numPr>
        <w:spacing w:before="0" w:beforeAutospacing="0" w:after="0" w:afterAutospacing="0"/>
        <w:ind w:left="1785" w:firstLine="0"/>
        <w:jc w:val="both"/>
        <w:textAlignment w:val="baseline"/>
        <w:rPr>
          <w:rFonts w:ascii="Simplon Norm" w:hAnsi="Simplon Norm" w:cs="Calibri"/>
          <w:sz w:val="22"/>
          <w:szCs w:val="22"/>
        </w:rPr>
      </w:pPr>
      <w:r w:rsidRPr="00900353">
        <w:rPr>
          <w:rStyle w:val="normaltextrun"/>
          <w:rFonts w:ascii="Simplon Norm" w:hAnsi="Simplon Norm" w:cs="Calibri"/>
          <w:sz w:val="22"/>
          <w:szCs w:val="22"/>
        </w:rPr>
        <w:t>Floor Plans </w:t>
      </w:r>
      <w:r w:rsidR="00356871" w:rsidRPr="00900353">
        <w:rPr>
          <w:rStyle w:val="eop"/>
          <w:rFonts w:ascii="Simplon Norm" w:hAnsi="Simplon Norm" w:cs="Calibri"/>
          <w:sz w:val="22"/>
          <w:szCs w:val="22"/>
        </w:rPr>
        <w:t>(General arrangement, Concrete set</w:t>
      </w:r>
      <w:r w:rsidR="009E5284" w:rsidRPr="00900353">
        <w:rPr>
          <w:rStyle w:val="eop"/>
          <w:rFonts w:ascii="Simplon Norm" w:hAnsi="Simplon Norm" w:cs="Calibri"/>
          <w:sz w:val="22"/>
          <w:szCs w:val="22"/>
        </w:rPr>
        <w:t>-</w:t>
      </w:r>
      <w:r w:rsidR="00356871" w:rsidRPr="00900353">
        <w:rPr>
          <w:rStyle w:val="eop"/>
          <w:rFonts w:ascii="Simplon Norm" w:hAnsi="Simplon Norm" w:cs="Calibri"/>
          <w:sz w:val="22"/>
          <w:szCs w:val="22"/>
        </w:rPr>
        <w:t xml:space="preserve">out, </w:t>
      </w:r>
      <w:r w:rsidR="002814A4" w:rsidRPr="00900353">
        <w:rPr>
          <w:rStyle w:val="eop"/>
          <w:rFonts w:ascii="Simplon Norm" w:hAnsi="Simplon Norm" w:cs="Calibri"/>
          <w:sz w:val="22"/>
          <w:szCs w:val="22"/>
        </w:rPr>
        <w:t>fit</w:t>
      </w:r>
      <w:r w:rsidR="009E5284" w:rsidRPr="00900353">
        <w:rPr>
          <w:rStyle w:val="eop"/>
          <w:rFonts w:ascii="Simplon Norm" w:hAnsi="Simplon Norm" w:cs="Calibri"/>
          <w:sz w:val="22"/>
          <w:szCs w:val="22"/>
        </w:rPr>
        <w:t>-</w:t>
      </w:r>
      <w:r w:rsidR="002814A4" w:rsidRPr="00900353">
        <w:rPr>
          <w:rStyle w:val="eop"/>
          <w:rFonts w:ascii="Simplon Norm" w:hAnsi="Simplon Norm" w:cs="Calibri"/>
          <w:sz w:val="22"/>
          <w:szCs w:val="22"/>
        </w:rPr>
        <w:t>out, etc)</w:t>
      </w:r>
    </w:p>
    <w:p w14:paraId="58CC82EC" w14:textId="77777777" w:rsidR="004E0BDE" w:rsidRPr="00900353" w:rsidRDefault="00363882" w:rsidP="44AE6CFB">
      <w:pPr>
        <w:pStyle w:val="paragraph"/>
        <w:numPr>
          <w:ilvl w:val="0"/>
          <w:numId w:val="15"/>
        </w:numPr>
        <w:spacing w:before="0" w:beforeAutospacing="0" w:after="0" w:afterAutospacing="0"/>
        <w:ind w:left="1785" w:firstLine="0"/>
        <w:jc w:val="both"/>
        <w:textAlignment w:val="baseline"/>
        <w:rPr>
          <w:rStyle w:val="normaltextrun"/>
          <w:rFonts w:ascii="Simplon Norm" w:hAnsi="Simplon Norm" w:cs="Calibri"/>
          <w:sz w:val="22"/>
          <w:szCs w:val="22"/>
        </w:rPr>
      </w:pPr>
      <w:r w:rsidRPr="00900353">
        <w:rPr>
          <w:rStyle w:val="normaltextrun"/>
          <w:rFonts w:ascii="Simplon Norm" w:hAnsi="Simplon Norm" w:cs="Calibri"/>
          <w:sz w:val="22"/>
          <w:szCs w:val="22"/>
        </w:rPr>
        <w:t>Roof Plan</w:t>
      </w:r>
    </w:p>
    <w:p w14:paraId="49232F0A" w14:textId="3BF28AEF" w:rsidR="00363882" w:rsidRPr="00900353" w:rsidRDefault="004E0BDE" w:rsidP="44AE6CFB">
      <w:pPr>
        <w:pStyle w:val="paragraph"/>
        <w:numPr>
          <w:ilvl w:val="0"/>
          <w:numId w:val="15"/>
        </w:numPr>
        <w:spacing w:before="0" w:beforeAutospacing="0" w:after="0" w:afterAutospacing="0"/>
        <w:ind w:left="1785" w:firstLine="0"/>
        <w:jc w:val="both"/>
        <w:textAlignment w:val="baseline"/>
        <w:rPr>
          <w:rStyle w:val="eop"/>
          <w:rFonts w:ascii="Simplon Norm" w:hAnsi="Simplon Norm" w:cs="Calibri"/>
          <w:sz w:val="22"/>
          <w:szCs w:val="22"/>
        </w:rPr>
      </w:pPr>
      <w:r w:rsidRPr="00900353">
        <w:rPr>
          <w:rStyle w:val="normaltextrun"/>
          <w:rFonts w:ascii="Simplon Norm" w:hAnsi="Simplon Norm" w:cs="Calibri"/>
          <w:sz w:val="22"/>
          <w:szCs w:val="22"/>
        </w:rPr>
        <w:t>Reflected Ceiling Plans</w:t>
      </w:r>
      <w:r w:rsidR="00363882" w:rsidRPr="00900353">
        <w:rPr>
          <w:rStyle w:val="normaltextrun"/>
          <w:rFonts w:ascii="Simplon Norm" w:hAnsi="Simplon Norm" w:cs="Calibri"/>
          <w:sz w:val="22"/>
          <w:szCs w:val="22"/>
        </w:rPr>
        <w:t> </w:t>
      </w:r>
      <w:r w:rsidR="00363882" w:rsidRPr="00900353">
        <w:rPr>
          <w:rStyle w:val="eop"/>
          <w:rFonts w:ascii="Simplon Norm" w:hAnsi="Simplon Norm" w:cs="Calibri"/>
          <w:sz w:val="22"/>
          <w:szCs w:val="22"/>
        </w:rPr>
        <w:t> </w:t>
      </w:r>
    </w:p>
    <w:p w14:paraId="62C8CF0F" w14:textId="43B9A4DE" w:rsidR="00126EBB" w:rsidRPr="00900353" w:rsidRDefault="00126EBB" w:rsidP="44AE6CFB">
      <w:pPr>
        <w:pStyle w:val="paragraph"/>
        <w:numPr>
          <w:ilvl w:val="0"/>
          <w:numId w:val="15"/>
        </w:numPr>
        <w:spacing w:before="0" w:beforeAutospacing="0" w:after="0" w:afterAutospacing="0"/>
        <w:ind w:left="1785" w:firstLine="0"/>
        <w:jc w:val="both"/>
        <w:textAlignment w:val="baseline"/>
        <w:rPr>
          <w:rFonts w:ascii="Simplon Norm" w:hAnsi="Simplon Norm" w:cs="Calibri"/>
          <w:sz w:val="22"/>
          <w:szCs w:val="22"/>
        </w:rPr>
      </w:pPr>
      <w:r w:rsidRPr="00900353">
        <w:rPr>
          <w:rStyle w:val="eop"/>
          <w:rFonts w:ascii="Simplon Norm" w:hAnsi="Simplon Norm" w:cs="Calibri"/>
          <w:sz w:val="22"/>
          <w:szCs w:val="22"/>
        </w:rPr>
        <w:t>Sections</w:t>
      </w:r>
    </w:p>
    <w:p w14:paraId="068DDEC4" w14:textId="514DB5C6" w:rsidR="00363882" w:rsidRPr="00900353" w:rsidRDefault="00363882" w:rsidP="44AE6CFB">
      <w:pPr>
        <w:pStyle w:val="paragraph"/>
        <w:numPr>
          <w:ilvl w:val="0"/>
          <w:numId w:val="15"/>
        </w:numPr>
        <w:spacing w:before="0" w:beforeAutospacing="0" w:after="0" w:afterAutospacing="0"/>
        <w:ind w:left="1785" w:firstLine="0"/>
        <w:jc w:val="both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</w:rPr>
      </w:pPr>
      <w:r w:rsidRPr="00900353">
        <w:rPr>
          <w:rStyle w:val="normaltextrun"/>
          <w:rFonts w:ascii="Simplon Norm" w:hAnsi="Simplon Norm" w:cs="Calibri"/>
          <w:sz w:val="22"/>
          <w:szCs w:val="22"/>
        </w:rPr>
        <w:t>Elevations</w:t>
      </w:r>
    </w:p>
    <w:p w14:paraId="3046C744" w14:textId="6C88FE5B" w:rsidR="00126EBB" w:rsidRPr="00900353" w:rsidRDefault="00126EBB" w:rsidP="44AE6CFB">
      <w:pPr>
        <w:pStyle w:val="paragraph"/>
        <w:numPr>
          <w:ilvl w:val="0"/>
          <w:numId w:val="15"/>
        </w:numPr>
        <w:spacing w:before="0" w:beforeAutospacing="0" w:after="0" w:afterAutospacing="0"/>
        <w:ind w:left="1785" w:firstLine="0"/>
        <w:jc w:val="both"/>
        <w:textAlignment w:val="baseline"/>
        <w:rPr>
          <w:rStyle w:val="normaltextrun"/>
          <w:rFonts w:ascii="Simplon Norm" w:hAnsi="Simplon Norm" w:cs="Calibri"/>
          <w:sz w:val="22"/>
          <w:szCs w:val="22"/>
        </w:rPr>
      </w:pPr>
      <w:r w:rsidRPr="00900353">
        <w:rPr>
          <w:rStyle w:val="normaltextrun"/>
          <w:rFonts w:ascii="Simplon Norm" w:hAnsi="Simplon Norm" w:cs="Calibri"/>
          <w:sz w:val="22"/>
          <w:szCs w:val="22"/>
        </w:rPr>
        <w:t>Internal elevations</w:t>
      </w:r>
    </w:p>
    <w:p w14:paraId="69A61B7E" w14:textId="5E92E61D" w:rsidR="00126EBB" w:rsidRPr="00900353" w:rsidRDefault="00126EBB" w:rsidP="44AE6CFB">
      <w:pPr>
        <w:pStyle w:val="paragraph"/>
        <w:numPr>
          <w:ilvl w:val="0"/>
          <w:numId w:val="15"/>
        </w:numPr>
        <w:spacing w:before="0" w:beforeAutospacing="0" w:after="0" w:afterAutospacing="0"/>
        <w:ind w:left="1785" w:firstLine="0"/>
        <w:jc w:val="both"/>
        <w:textAlignment w:val="baseline"/>
        <w:rPr>
          <w:rStyle w:val="normaltextrun"/>
          <w:rFonts w:ascii="Simplon Norm" w:hAnsi="Simplon Norm" w:cs="Calibri"/>
          <w:sz w:val="22"/>
          <w:szCs w:val="22"/>
        </w:rPr>
      </w:pPr>
      <w:r w:rsidRPr="00900353">
        <w:rPr>
          <w:rStyle w:val="normaltextrun"/>
          <w:rFonts w:ascii="Simplon Norm" w:hAnsi="Simplon Norm" w:cs="Calibri"/>
          <w:sz w:val="22"/>
          <w:szCs w:val="22"/>
        </w:rPr>
        <w:t>Details (Stair Details, Wall details, waterproofing details etc)</w:t>
      </w:r>
    </w:p>
    <w:p w14:paraId="4492C685" w14:textId="47C3D209" w:rsidR="00126EBB" w:rsidRPr="00900353" w:rsidRDefault="00126EBB" w:rsidP="44AE6CFB">
      <w:pPr>
        <w:pStyle w:val="paragraph"/>
        <w:numPr>
          <w:ilvl w:val="0"/>
          <w:numId w:val="15"/>
        </w:numPr>
        <w:spacing w:before="0" w:beforeAutospacing="0" w:after="0" w:afterAutospacing="0"/>
        <w:ind w:left="1785" w:firstLine="0"/>
        <w:jc w:val="both"/>
        <w:textAlignment w:val="baseline"/>
        <w:rPr>
          <w:rStyle w:val="normaltextrun"/>
          <w:rFonts w:ascii="Simplon Norm" w:hAnsi="Simplon Norm" w:cs="Calibri"/>
          <w:sz w:val="22"/>
          <w:szCs w:val="22"/>
        </w:rPr>
      </w:pPr>
      <w:r w:rsidRPr="00900353">
        <w:rPr>
          <w:rStyle w:val="normaltextrun"/>
          <w:rFonts w:ascii="Simplon Norm" w:hAnsi="Simplon Norm" w:cs="Calibri"/>
          <w:sz w:val="22"/>
          <w:szCs w:val="22"/>
        </w:rPr>
        <w:t>Signages</w:t>
      </w:r>
      <w:r w:rsidR="0088222D" w:rsidRPr="00900353">
        <w:rPr>
          <w:rStyle w:val="normaltextrun"/>
          <w:rFonts w:ascii="Simplon Norm" w:hAnsi="Simplon Norm" w:cs="Calibri"/>
          <w:sz w:val="22"/>
          <w:szCs w:val="22"/>
        </w:rPr>
        <w:t xml:space="preserve"> / Wayfinding strategy plan</w:t>
      </w:r>
    </w:p>
    <w:p w14:paraId="0B7AA8F9" w14:textId="1B3A839D" w:rsidR="00363882" w:rsidRPr="00900353" w:rsidRDefault="00363882" w:rsidP="00900353">
      <w:pPr>
        <w:pStyle w:val="paragraph"/>
        <w:spacing w:before="0" w:beforeAutospacing="0" w:after="0" w:afterAutospacing="0"/>
        <w:ind w:left="2160"/>
        <w:jc w:val="both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</w:p>
    <w:p w14:paraId="6CEE5AA6" w14:textId="1EC7C6C5" w:rsidR="006A4C1B" w:rsidRPr="00900353" w:rsidRDefault="006A4C1B" w:rsidP="00297456">
      <w:pPr>
        <w:pStyle w:val="paragraph"/>
        <w:spacing w:before="0" w:beforeAutospacing="0" w:after="0" w:afterAutospacing="0"/>
        <w:ind w:right="90"/>
        <w:textAlignment w:val="baseline"/>
        <w:rPr>
          <w:rStyle w:val="normaltextrun"/>
          <w:rFonts w:ascii="Simplon Norm" w:hAnsi="Simplon Norm" w:cs="Calibri"/>
          <w:sz w:val="22"/>
          <w:szCs w:val="22"/>
        </w:rPr>
      </w:pPr>
      <w:r w:rsidRPr="00900353">
        <w:rPr>
          <w:rStyle w:val="normaltextrun"/>
          <w:rFonts w:ascii="Simplon Norm" w:hAnsi="Simplon Norm" w:cs="Calibri"/>
          <w:sz w:val="22"/>
          <w:szCs w:val="22"/>
        </w:rPr>
        <w:t>Generally, when preparing and creating a building construction plan, UP Building and Construction follows the following steps:</w:t>
      </w:r>
    </w:p>
    <w:p w14:paraId="71213859" w14:textId="77777777" w:rsidR="006A4C1B" w:rsidRPr="00900353" w:rsidRDefault="006A4C1B" w:rsidP="00297456">
      <w:pPr>
        <w:pStyle w:val="paragraph"/>
        <w:spacing w:before="0" w:beforeAutospacing="0" w:after="0" w:afterAutospacing="0"/>
        <w:ind w:right="90"/>
        <w:textAlignment w:val="baseline"/>
        <w:rPr>
          <w:rStyle w:val="normaltextrun"/>
          <w:rFonts w:ascii="Simplon Norm" w:hAnsi="Simplon Norm" w:cs="Calibri"/>
          <w:b/>
          <w:bCs/>
          <w:sz w:val="22"/>
          <w:szCs w:val="22"/>
        </w:rPr>
      </w:pPr>
    </w:p>
    <w:p w14:paraId="2B85B38F" w14:textId="4DE6B3CE" w:rsidR="00FE11BD" w:rsidRPr="00900353" w:rsidRDefault="00FE11BD" w:rsidP="44AE6CFB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="Simplon Norm" w:hAnsi="Simplon Norm" w:cs="Calibri"/>
          <w:sz w:val="22"/>
          <w:szCs w:val="22"/>
        </w:rPr>
      </w:pPr>
      <w:r w:rsidRPr="00900353">
        <w:rPr>
          <w:rStyle w:val="normaltextrun"/>
          <w:rFonts w:ascii="Simplon Norm" w:hAnsi="Simplon Norm" w:cs="Calibri"/>
          <w:b/>
          <w:bCs/>
          <w:sz w:val="22"/>
          <w:szCs w:val="22"/>
        </w:rPr>
        <w:t>Submit initial files -</w:t>
      </w:r>
      <w:r w:rsidRPr="00900353">
        <w:rPr>
          <w:rStyle w:val="normaltextrun"/>
          <w:rFonts w:ascii="Simplon Norm" w:hAnsi="Simplon Norm" w:cs="Calibri"/>
          <w:sz w:val="22"/>
          <w:szCs w:val="22"/>
        </w:rPr>
        <w:t xml:space="preserve"> Client </w:t>
      </w:r>
      <w:r w:rsidR="00554427" w:rsidRPr="00900353">
        <w:rPr>
          <w:rStyle w:val="normaltextrun"/>
          <w:rFonts w:ascii="Simplon Norm" w:hAnsi="Simplon Norm" w:cs="Calibri"/>
          <w:sz w:val="22"/>
          <w:szCs w:val="22"/>
        </w:rPr>
        <w:t xml:space="preserve">provides </w:t>
      </w:r>
      <w:r w:rsidRPr="00900353">
        <w:rPr>
          <w:rStyle w:val="normaltextrun"/>
          <w:rFonts w:ascii="Simplon Norm" w:hAnsi="Simplon Norm" w:cs="Calibri"/>
          <w:sz w:val="22"/>
          <w:szCs w:val="22"/>
        </w:rPr>
        <w:t>conceptual set, any previous completed</w:t>
      </w:r>
      <w:r w:rsidR="00E629B1" w:rsidRPr="00900353">
        <w:rPr>
          <w:rStyle w:val="normaltextrun"/>
          <w:rFonts w:ascii="Simplon Norm" w:hAnsi="Simplon Norm" w:cs="Calibri"/>
          <w:sz w:val="22"/>
          <w:szCs w:val="22"/>
        </w:rPr>
        <w:t xml:space="preserve"> and</w:t>
      </w:r>
      <w:r w:rsidR="00554427" w:rsidRPr="00900353">
        <w:rPr>
          <w:rStyle w:val="normaltextrun"/>
          <w:rFonts w:ascii="Simplon Norm" w:hAnsi="Simplon Norm" w:cs="Calibri"/>
          <w:sz w:val="22"/>
          <w:szCs w:val="22"/>
        </w:rPr>
        <w:t xml:space="preserve"> approved set of plans</w:t>
      </w:r>
      <w:r w:rsidR="00817906" w:rsidRPr="00900353">
        <w:rPr>
          <w:rStyle w:val="normaltextrun"/>
          <w:rFonts w:ascii="Simplon Norm" w:hAnsi="Simplon Norm" w:cs="Calibri"/>
          <w:sz w:val="22"/>
          <w:szCs w:val="22"/>
        </w:rPr>
        <w:t xml:space="preserve">, </w:t>
      </w:r>
      <w:r w:rsidRPr="00900353">
        <w:rPr>
          <w:rStyle w:val="normaltextrun"/>
          <w:rFonts w:ascii="Simplon Norm" w:hAnsi="Simplon Norm" w:cs="Calibri"/>
          <w:sz w:val="22"/>
          <w:szCs w:val="22"/>
        </w:rPr>
        <w:t>sketches</w:t>
      </w:r>
      <w:r w:rsidR="00E629B1" w:rsidRPr="00900353">
        <w:rPr>
          <w:rStyle w:val="normaltextrun"/>
          <w:rFonts w:ascii="Simplon Norm" w:hAnsi="Simplon Norm" w:cs="Calibri"/>
          <w:sz w:val="22"/>
          <w:szCs w:val="22"/>
        </w:rPr>
        <w:t xml:space="preserve"> with the relevant CAD documentation</w:t>
      </w:r>
      <w:r w:rsidR="00B968E3" w:rsidRPr="00900353">
        <w:rPr>
          <w:rStyle w:val="normaltextrun"/>
          <w:rFonts w:ascii="Simplon Norm" w:hAnsi="Simplon Norm" w:cs="Calibri"/>
          <w:sz w:val="22"/>
          <w:szCs w:val="22"/>
        </w:rPr>
        <w:t xml:space="preserve"> (if available)</w:t>
      </w:r>
      <w:r w:rsidRPr="00900353">
        <w:rPr>
          <w:rStyle w:val="normaltextrun"/>
          <w:rFonts w:ascii="Simplon Norm" w:hAnsi="Simplon Norm" w:cs="Calibri"/>
          <w:sz w:val="22"/>
          <w:szCs w:val="22"/>
        </w:rPr>
        <w:t>.</w:t>
      </w:r>
      <w:r w:rsidRPr="00900353">
        <w:rPr>
          <w:rStyle w:val="eop"/>
          <w:rFonts w:ascii="Simplon Norm" w:hAnsi="Simplon Norm" w:cs="Calibri"/>
          <w:sz w:val="22"/>
          <w:szCs w:val="22"/>
        </w:rPr>
        <w:t> </w:t>
      </w:r>
    </w:p>
    <w:p w14:paraId="434651C9" w14:textId="0245C9D8" w:rsidR="00FE11BD" w:rsidRPr="00900353" w:rsidRDefault="00FE11BD" w:rsidP="44AE6CFB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="Simplon Norm" w:hAnsi="Simplon Norm" w:cs="Calibri"/>
          <w:sz w:val="22"/>
          <w:szCs w:val="22"/>
        </w:rPr>
      </w:pPr>
      <w:r w:rsidRPr="00900353">
        <w:rPr>
          <w:rStyle w:val="normaltextrun"/>
          <w:rFonts w:ascii="Simplon Norm" w:hAnsi="Simplon Norm" w:cs="Calibri"/>
          <w:b/>
          <w:bCs/>
          <w:sz w:val="22"/>
          <w:szCs w:val="22"/>
        </w:rPr>
        <w:t>Evaluate scope of work -</w:t>
      </w:r>
      <w:r w:rsidRPr="00900353">
        <w:rPr>
          <w:rStyle w:val="normaltextrun"/>
          <w:rFonts w:ascii="Simplon Norm" w:hAnsi="Simplon Norm" w:cs="Calibri"/>
          <w:sz w:val="22"/>
          <w:szCs w:val="22"/>
        </w:rPr>
        <w:t xml:space="preserve"> Organisation evaluates the scope of work and provide deadlines and </w:t>
      </w:r>
      <w:r w:rsidR="00B968E3" w:rsidRPr="00900353">
        <w:rPr>
          <w:rStyle w:val="normaltextrun"/>
          <w:rFonts w:ascii="Simplon Norm" w:hAnsi="Simplon Norm" w:cs="Calibri"/>
          <w:sz w:val="22"/>
          <w:szCs w:val="22"/>
        </w:rPr>
        <w:t xml:space="preserve">budget </w:t>
      </w:r>
      <w:r w:rsidRPr="00900353">
        <w:rPr>
          <w:rStyle w:val="normaltextrun"/>
          <w:rFonts w:ascii="Simplon Norm" w:hAnsi="Simplon Norm" w:cs="Calibri"/>
          <w:sz w:val="22"/>
          <w:szCs w:val="22"/>
        </w:rPr>
        <w:t>for the project.</w:t>
      </w:r>
      <w:r w:rsidRPr="00900353">
        <w:rPr>
          <w:rStyle w:val="eop"/>
          <w:rFonts w:ascii="Simplon Norm" w:hAnsi="Simplon Norm" w:cs="Calibri"/>
          <w:sz w:val="22"/>
          <w:szCs w:val="22"/>
        </w:rPr>
        <w:t> </w:t>
      </w:r>
    </w:p>
    <w:p w14:paraId="7BBC67E1" w14:textId="3F437578" w:rsidR="00FE11BD" w:rsidRPr="00900353" w:rsidRDefault="00FE11BD" w:rsidP="00FE11BD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="Simplon Norm" w:hAnsi="Simplon Norm" w:cs="Calibri"/>
          <w:sz w:val="22"/>
          <w:szCs w:val="22"/>
        </w:rPr>
      </w:pPr>
      <w:r w:rsidRPr="00900353">
        <w:rPr>
          <w:rStyle w:val="normaltextrun"/>
          <w:rFonts w:ascii="Simplon Norm" w:hAnsi="Simplon Norm" w:cs="Calibri"/>
          <w:b/>
          <w:bCs/>
          <w:sz w:val="22"/>
          <w:szCs w:val="22"/>
        </w:rPr>
        <w:t>Implement project</w:t>
      </w:r>
      <w:r w:rsidRPr="00900353">
        <w:rPr>
          <w:rStyle w:val="normaltextrun"/>
          <w:rFonts w:ascii="Simplon Norm" w:hAnsi="Simplon Norm" w:cs="Calibri"/>
          <w:sz w:val="22"/>
          <w:szCs w:val="22"/>
        </w:rPr>
        <w:t> – the building construction plans are prepared and submitted for review</w:t>
      </w:r>
      <w:r w:rsidRPr="00900353">
        <w:rPr>
          <w:rStyle w:val="eop"/>
          <w:rFonts w:ascii="Simplon Norm" w:hAnsi="Simplon Norm" w:cs="Calibri"/>
          <w:sz w:val="22"/>
          <w:szCs w:val="22"/>
        </w:rPr>
        <w:t> </w:t>
      </w:r>
    </w:p>
    <w:p w14:paraId="05EA171B" w14:textId="1114B5D8" w:rsidR="00FE11BD" w:rsidRPr="00900353" w:rsidRDefault="00FE11BD" w:rsidP="00FE11BD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="Simplon Norm" w:hAnsi="Simplon Norm" w:cs="Calibri"/>
          <w:sz w:val="22"/>
          <w:szCs w:val="22"/>
        </w:rPr>
      </w:pPr>
      <w:r w:rsidRPr="00900353">
        <w:rPr>
          <w:rStyle w:val="normaltextrun"/>
          <w:rFonts w:ascii="Simplon Norm" w:hAnsi="Simplon Norm" w:cs="Calibri"/>
          <w:b/>
          <w:bCs/>
          <w:sz w:val="22"/>
          <w:szCs w:val="22"/>
        </w:rPr>
        <w:t>Conduct quality checks and rectifications </w:t>
      </w:r>
      <w:r w:rsidRPr="00900353">
        <w:rPr>
          <w:rStyle w:val="normaltextrun"/>
          <w:rFonts w:ascii="Simplon Norm" w:hAnsi="Simplon Norm" w:cs="Calibri"/>
          <w:sz w:val="22"/>
          <w:szCs w:val="22"/>
        </w:rPr>
        <w:t>– any feedback, corrections are implemented</w:t>
      </w:r>
      <w:r w:rsidRPr="00900353">
        <w:rPr>
          <w:rStyle w:val="normaltextrun"/>
          <w:rFonts w:ascii="Simplon Norm" w:hAnsi="Simplon Norm" w:cs="Calibri"/>
          <w:b/>
          <w:bCs/>
          <w:sz w:val="22"/>
          <w:szCs w:val="22"/>
        </w:rPr>
        <w:t>.</w:t>
      </w:r>
      <w:r w:rsidRPr="00900353">
        <w:rPr>
          <w:rStyle w:val="eop"/>
          <w:rFonts w:ascii="Simplon Norm" w:hAnsi="Simplon Norm" w:cs="Calibri"/>
          <w:sz w:val="22"/>
          <w:szCs w:val="22"/>
        </w:rPr>
        <w:t> </w:t>
      </w:r>
    </w:p>
    <w:p w14:paraId="00851DBC" w14:textId="77777777" w:rsidR="00FE11BD" w:rsidRPr="00900353" w:rsidRDefault="00FE11BD" w:rsidP="00FE11BD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="Simplon Norm" w:hAnsi="Simplon Norm" w:cs="Calibri"/>
          <w:sz w:val="22"/>
          <w:szCs w:val="22"/>
        </w:rPr>
      </w:pPr>
      <w:r w:rsidRPr="00900353">
        <w:rPr>
          <w:rStyle w:val="normaltextrun"/>
          <w:rFonts w:ascii="Simplon Norm" w:hAnsi="Simplon Norm" w:cs="Calibri"/>
          <w:b/>
          <w:bCs/>
          <w:sz w:val="22"/>
          <w:szCs w:val="22"/>
        </w:rPr>
        <w:lastRenderedPageBreak/>
        <w:t>Final delivery – </w:t>
      </w:r>
      <w:r w:rsidRPr="00900353">
        <w:rPr>
          <w:rStyle w:val="normaltextrun"/>
          <w:rFonts w:ascii="Simplon Norm" w:hAnsi="Simplon Norm" w:cs="Calibri"/>
          <w:sz w:val="22"/>
          <w:szCs w:val="22"/>
        </w:rPr>
        <w:t>building construction plans are finalised and handed over.</w:t>
      </w:r>
    </w:p>
    <w:p w14:paraId="54D86254" w14:textId="77777777" w:rsidR="00363882" w:rsidRPr="00900353" w:rsidRDefault="00363882" w:rsidP="00AB0AF0">
      <w:pPr>
        <w:pStyle w:val="paragraph"/>
        <w:spacing w:before="0" w:beforeAutospacing="0" w:after="240" w:afterAutospacing="0"/>
        <w:ind w:right="90"/>
        <w:textAlignment w:val="baseline"/>
        <w:rPr>
          <w:rStyle w:val="normaltextrun"/>
          <w:rFonts w:ascii="Simplon Norm" w:hAnsi="Simplon Norm" w:cs="Calibri"/>
          <w:b/>
          <w:bCs/>
          <w:sz w:val="22"/>
          <w:szCs w:val="22"/>
        </w:rPr>
      </w:pPr>
    </w:p>
    <w:p w14:paraId="129AB477" w14:textId="77777777" w:rsidR="008D2B8C" w:rsidRDefault="008D2B8C" w:rsidP="00AB0AF0">
      <w:pPr>
        <w:pStyle w:val="paragraph"/>
        <w:spacing w:before="0" w:beforeAutospacing="0" w:after="240" w:afterAutospacing="0"/>
        <w:ind w:right="90"/>
        <w:textAlignment w:val="baseline"/>
        <w:rPr>
          <w:rFonts w:ascii="Simplon Norm" w:eastAsiaTheme="majorEastAsia" w:hAnsi="Simplon Norm" w:cstheme="majorBidi"/>
          <w:sz w:val="28"/>
          <w:szCs w:val="28"/>
          <w:lang w:eastAsia="en-US"/>
        </w:rPr>
      </w:pPr>
    </w:p>
    <w:p w14:paraId="106C7BE5" w14:textId="5DA15DDC" w:rsidR="00297456" w:rsidRPr="00C123B8" w:rsidRDefault="00AB0AF0" w:rsidP="00C123B8">
      <w:pPr>
        <w:pStyle w:val="Heading1"/>
        <w:spacing w:after="240"/>
        <w:rPr>
          <w:rFonts w:ascii="Simplon Norm" w:hAnsi="Simplon Norm"/>
          <w:color w:val="auto"/>
          <w:sz w:val="28"/>
          <w:szCs w:val="28"/>
        </w:rPr>
      </w:pPr>
      <w:bookmarkStart w:id="8" w:name="_Toc90477085"/>
      <w:r w:rsidRPr="00C123B8">
        <w:rPr>
          <w:rFonts w:ascii="Simplon Norm" w:hAnsi="Simplon Norm"/>
          <w:color w:val="auto"/>
          <w:sz w:val="28"/>
          <w:szCs w:val="28"/>
        </w:rPr>
        <w:t xml:space="preserve">7. </w:t>
      </w:r>
      <w:r w:rsidR="00297456" w:rsidRPr="00C123B8">
        <w:rPr>
          <w:rFonts w:ascii="Simplon Norm" w:hAnsi="Simplon Norm"/>
          <w:color w:val="auto"/>
          <w:sz w:val="28"/>
          <w:szCs w:val="28"/>
        </w:rPr>
        <w:t>Confirm compliance of construction plan information</w:t>
      </w:r>
      <w:bookmarkEnd w:id="8"/>
      <w:r w:rsidR="00297456" w:rsidRPr="00C123B8">
        <w:rPr>
          <w:rFonts w:ascii="Simplon Norm" w:hAnsi="Simplon Norm"/>
          <w:color w:val="auto"/>
          <w:sz w:val="28"/>
          <w:szCs w:val="28"/>
        </w:rPr>
        <w:t> </w:t>
      </w:r>
    </w:p>
    <w:p w14:paraId="35B4C578" w14:textId="77777777" w:rsidR="00297456" w:rsidRPr="00AB0AF0" w:rsidRDefault="00297456" w:rsidP="002C5DEB">
      <w:pPr>
        <w:pStyle w:val="paragraph"/>
        <w:spacing w:before="0" w:beforeAutospacing="0" w:after="240" w:afterAutospacing="0" w:line="276" w:lineRule="auto"/>
        <w:ind w:right="90"/>
        <w:textAlignment w:val="baseline"/>
        <w:rPr>
          <w:rFonts w:ascii="Simplon Norm" w:hAnsi="Simplon Norm" w:cs="Calibri"/>
          <w:sz w:val="22"/>
          <w:szCs w:val="22"/>
        </w:rPr>
      </w:pPr>
      <w:r w:rsidRPr="00AB0AF0">
        <w:rPr>
          <w:rStyle w:val="normaltextrun"/>
          <w:rFonts w:ascii="Simplon Norm" w:hAnsi="Simplon Norm" w:cs="Calibri"/>
          <w:sz w:val="22"/>
          <w:szCs w:val="22"/>
        </w:rPr>
        <w:t>To confirm compliance of construction plan information with building and construction regulations, standards, and codes:</w:t>
      </w:r>
      <w:r w:rsidRPr="00AB0AF0">
        <w:rPr>
          <w:rStyle w:val="eop"/>
          <w:rFonts w:ascii="Simplon Norm" w:hAnsi="Simplon Norm" w:cs="Calibri"/>
          <w:sz w:val="22"/>
          <w:szCs w:val="22"/>
        </w:rPr>
        <w:t> </w:t>
      </w:r>
    </w:p>
    <w:p w14:paraId="730853D9" w14:textId="77777777" w:rsidR="00297456" w:rsidRPr="00AB0AF0" w:rsidRDefault="00297456" w:rsidP="00C123B8">
      <w:pPr>
        <w:pStyle w:val="paragraph"/>
        <w:numPr>
          <w:ilvl w:val="0"/>
          <w:numId w:val="9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142" w:firstLine="0"/>
        <w:textAlignment w:val="baseline"/>
        <w:rPr>
          <w:rFonts w:ascii="Simplon Norm" w:hAnsi="Simplon Norm" w:cs="Calibri"/>
          <w:sz w:val="22"/>
          <w:szCs w:val="22"/>
        </w:rPr>
      </w:pPr>
      <w:r w:rsidRPr="00AB0AF0">
        <w:rPr>
          <w:rStyle w:val="normaltextrun"/>
          <w:rFonts w:ascii="Simplon Norm" w:hAnsi="Simplon Norm" w:cs="Calibri"/>
          <w:sz w:val="22"/>
          <w:szCs w:val="22"/>
        </w:rPr>
        <w:t>Access and review the building and construction plans of the project you are undertaking.</w:t>
      </w:r>
      <w:r w:rsidRPr="00AB0AF0">
        <w:rPr>
          <w:rStyle w:val="eop"/>
          <w:rFonts w:ascii="Simplon Norm" w:hAnsi="Simplon Norm" w:cs="Calibri"/>
          <w:sz w:val="22"/>
          <w:szCs w:val="22"/>
        </w:rPr>
        <w:t> </w:t>
      </w:r>
    </w:p>
    <w:p w14:paraId="2185A212" w14:textId="77777777" w:rsidR="00297456" w:rsidRPr="00AB0AF0" w:rsidRDefault="00297456" w:rsidP="00C123B8">
      <w:pPr>
        <w:pStyle w:val="paragraph"/>
        <w:numPr>
          <w:ilvl w:val="0"/>
          <w:numId w:val="10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142" w:firstLine="0"/>
        <w:textAlignment w:val="baseline"/>
        <w:rPr>
          <w:rFonts w:ascii="Simplon Norm" w:hAnsi="Simplon Norm" w:cs="Calibri"/>
          <w:sz w:val="22"/>
          <w:szCs w:val="22"/>
        </w:rPr>
      </w:pPr>
      <w:r w:rsidRPr="00AB0AF0">
        <w:rPr>
          <w:rStyle w:val="normaltextrun"/>
          <w:rFonts w:ascii="Simplon Norm" w:hAnsi="Simplon Norm" w:cs="Calibri"/>
          <w:sz w:val="22"/>
          <w:szCs w:val="22"/>
        </w:rPr>
        <w:t>Note down all building and construction requirements which are:</w:t>
      </w:r>
      <w:r w:rsidRPr="00AB0AF0">
        <w:rPr>
          <w:rStyle w:val="eop"/>
          <w:rFonts w:ascii="Simplon Norm" w:hAnsi="Simplon Norm" w:cs="Calibri"/>
          <w:sz w:val="22"/>
          <w:szCs w:val="22"/>
        </w:rPr>
        <w:t> </w:t>
      </w:r>
    </w:p>
    <w:p w14:paraId="1EA7584B" w14:textId="6378EE98" w:rsidR="00297456" w:rsidRPr="00AB0AF0" w:rsidRDefault="00297456" w:rsidP="002C5DEB">
      <w:pPr>
        <w:pStyle w:val="paragraph"/>
        <w:numPr>
          <w:ilvl w:val="0"/>
          <w:numId w:val="11"/>
        </w:numPr>
        <w:spacing w:before="0" w:beforeAutospacing="0" w:after="0" w:afterAutospacing="0" w:line="276" w:lineRule="auto"/>
        <w:ind w:left="142" w:firstLine="1134"/>
        <w:textAlignment w:val="baseline"/>
        <w:rPr>
          <w:rFonts w:ascii="Simplon Norm" w:hAnsi="Simplon Norm" w:cs="Calibri"/>
          <w:sz w:val="22"/>
          <w:szCs w:val="22"/>
        </w:rPr>
      </w:pPr>
      <w:r w:rsidRPr="00AB0AF0">
        <w:rPr>
          <w:rStyle w:val="normaltextrun"/>
          <w:rFonts w:ascii="Simplon Norm" w:hAnsi="Simplon Norm" w:cs="Calibri"/>
          <w:sz w:val="22"/>
          <w:szCs w:val="22"/>
        </w:rPr>
        <w:t>The building regulations applicable in your state/territory</w:t>
      </w:r>
      <w:r w:rsidRPr="00AB0AF0">
        <w:rPr>
          <w:rStyle w:val="eop"/>
          <w:rFonts w:ascii="Simplon Norm" w:hAnsi="Simplon Norm" w:cs="Calibri"/>
          <w:sz w:val="22"/>
          <w:szCs w:val="22"/>
        </w:rPr>
        <w:t> </w:t>
      </w:r>
    </w:p>
    <w:p w14:paraId="14F3013A" w14:textId="77777777" w:rsidR="00297456" w:rsidRPr="00AB0AF0" w:rsidRDefault="00297456" w:rsidP="002C5DEB">
      <w:pPr>
        <w:pStyle w:val="paragraph"/>
        <w:numPr>
          <w:ilvl w:val="0"/>
          <w:numId w:val="11"/>
        </w:numPr>
        <w:spacing w:before="0" w:beforeAutospacing="0" w:after="0" w:afterAutospacing="0" w:line="276" w:lineRule="auto"/>
        <w:ind w:left="142" w:firstLine="1134"/>
        <w:textAlignment w:val="baseline"/>
        <w:rPr>
          <w:rFonts w:ascii="Simplon Norm" w:hAnsi="Simplon Norm" w:cs="Calibri"/>
          <w:sz w:val="22"/>
          <w:szCs w:val="22"/>
        </w:rPr>
      </w:pPr>
      <w:r w:rsidRPr="00AB0AF0">
        <w:rPr>
          <w:rStyle w:val="normaltextrun"/>
          <w:rFonts w:ascii="Simplon Norm" w:hAnsi="Simplon Norm" w:cs="Calibri"/>
          <w:sz w:val="22"/>
          <w:szCs w:val="22"/>
        </w:rPr>
        <w:t>The Australian standards related to building and construction drawings</w:t>
      </w:r>
      <w:r w:rsidRPr="00AB0AF0">
        <w:rPr>
          <w:rStyle w:val="eop"/>
          <w:rFonts w:ascii="Simplon Norm" w:hAnsi="Simplon Norm" w:cs="Calibri"/>
          <w:sz w:val="22"/>
          <w:szCs w:val="22"/>
        </w:rPr>
        <w:t> </w:t>
      </w:r>
    </w:p>
    <w:p w14:paraId="4982C897" w14:textId="77777777" w:rsidR="00297456" w:rsidRPr="00AB0AF0" w:rsidRDefault="00297456" w:rsidP="002C5DEB">
      <w:pPr>
        <w:pStyle w:val="paragraph"/>
        <w:numPr>
          <w:ilvl w:val="0"/>
          <w:numId w:val="11"/>
        </w:numPr>
        <w:spacing w:before="0" w:beforeAutospacing="0" w:after="0" w:afterAutospacing="0" w:line="276" w:lineRule="auto"/>
        <w:ind w:left="142" w:firstLine="1134"/>
        <w:textAlignment w:val="baseline"/>
        <w:rPr>
          <w:rFonts w:ascii="Simplon Norm" w:hAnsi="Simplon Norm" w:cs="Calibri"/>
          <w:sz w:val="22"/>
          <w:szCs w:val="22"/>
        </w:rPr>
      </w:pPr>
      <w:r w:rsidRPr="00AB0AF0">
        <w:rPr>
          <w:rStyle w:val="normaltextrun"/>
          <w:rFonts w:ascii="Simplon Norm" w:hAnsi="Simplon Norm" w:cs="Calibri"/>
          <w:sz w:val="22"/>
          <w:szCs w:val="22"/>
        </w:rPr>
        <w:t>The requirements of the NCC, including requirements relating to:</w:t>
      </w:r>
      <w:r w:rsidRPr="00AB0AF0">
        <w:rPr>
          <w:rStyle w:val="eop"/>
          <w:rFonts w:ascii="Simplon Norm" w:hAnsi="Simplon Norm" w:cs="Calibri"/>
          <w:sz w:val="22"/>
          <w:szCs w:val="22"/>
        </w:rPr>
        <w:t> </w:t>
      </w:r>
    </w:p>
    <w:p w14:paraId="39561D60" w14:textId="77777777" w:rsidR="00297456" w:rsidRPr="00AB0AF0" w:rsidRDefault="00297456" w:rsidP="002C5DEB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ind w:left="1985" w:firstLine="0"/>
        <w:textAlignment w:val="baseline"/>
        <w:rPr>
          <w:rFonts w:ascii="Simplon Norm" w:hAnsi="Simplon Norm" w:cs="Calibri"/>
          <w:sz w:val="22"/>
          <w:szCs w:val="22"/>
        </w:rPr>
      </w:pPr>
      <w:r w:rsidRPr="00AB0AF0">
        <w:rPr>
          <w:rStyle w:val="normaltextrun"/>
          <w:rFonts w:ascii="Simplon Norm" w:hAnsi="Simplon Norm" w:cs="Calibri"/>
          <w:sz w:val="22"/>
          <w:szCs w:val="22"/>
        </w:rPr>
        <w:t>Fire safety</w:t>
      </w:r>
      <w:r w:rsidRPr="00AB0AF0">
        <w:rPr>
          <w:rStyle w:val="eop"/>
          <w:rFonts w:ascii="Simplon Norm" w:hAnsi="Simplon Norm" w:cs="Calibri"/>
          <w:sz w:val="22"/>
          <w:szCs w:val="22"/>
        </w:rPr>
        <w:t> </w:t>
      </w:r>
    </w:p>
    <w:p w14:paraId="37B1C185" w14:textId="77777777" w:rsidR="00297456" w:rsidRPr="00AB0AF0" w:rsidRDefault="00297456" w:rsidP="002C5DEB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ind w:left="1985" w:firstLine="0"/>
        <w:textAlignment w:val="baseline"/>
        <w:rPr>
          <w:rFonts w:ascii="Simplon Norm" w:hAnsi="Simplon Norm" w:cs="Calibri"/>
          <w:sz w:val="22"/>
          <w:szCs w:val="22"/>
        </w:rPr>
      </w:pPr>
      <w:r w:rsidRPr="00AB0AF0">
        <w:rPr>
          <w:rStyle w:val="normaltextrun"/>
          <w:rFonts w:ascii="Simplon Norm" w:hAnsi="Simplon Norm" w:cs="Calibri"/>
          <w:sz w:val="22"/>
          <w:szCs w:val="22"/>
        </w:rPr>
        <w:t>Health and amenity</w:t>
      </w:r>
      <w:r w:rsidRPr="00AB0AF0">
        <w:rPr>
          <w:rStyle w:val="eop"/>
          <w:rFonts w:ascii="Simplon Norm" w:hAnsi="Simplon Norm" w:cs="Calibri"/>
          <w:sz w:val="22"/>
          <w:szCs w:val="22"/>
        </w:rPr>
        <w:t> </w:t>
      </w:r>
    </w:p>
    <w:p w14:paraId="3959D665" w14:textId="77777777" w:rsidR="00297456" w:rsidRPr="00AB0AF0" w:rsidRDefault="00297456" w:rsidP="002C5DEB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ind w:left="1985" w:firstLine="0"/>
        <w:textAlignment w:val="baseline"/>
        <w:rPr>
          <w:rFonts w:ascii="Simplon Norm" w:hAnsi="Simplon Norm" w:cs="Calibri"/>
          <w:sz w:val="22"/>
          <w:szCs w:val="22"/>
        </w:rPr>
      </w:pPr>
      <w:r w:rsidRPr="00AB0AF0">
        <w:rPr>
          <w:rStyle w:val="normaltextrun"/>
          <w:rFonts w:ascii="Simplon Norm" w:hAnsi="Simplon Norm" w:cs="Calibri"/>
          <w:sz w:val="22"/>
          <w:szCs w:val="22"/>
        </w:rPr>
        <w:t>Safe movement and access</w:t>
      </w:r>
      <w:r w:rsidRPr="00AB0AF0">
        <w:rPr>
          <w:rStyle w:val="eop"/>
          <w:rFonts w:ascii="Simplon Norm" w:hAnsi="Simplon Norm" w:cs="Calibri"/>
          <w:sz w:val="22"/>
          <w:szCs w:val="22"/>
        </w:rPr>
        <w:t> </w:t>
      </w:r>
    </w:p>
    <w:p w14:paraId="4682BAAE" w14:textId="77777777" w:rsidR="00297456" w:rsidRPr="00AB0AF0" w:rsidRDefault="00297456" w:rsidP="002C5DEB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ind w:left="1985" w:firstLine="0"/>
        <w:textAlignment w:val="baseline"/>
        <w:rPr>
          <w:rFonts w:ascii="Simplon Norm" w:hAnsi="Simplon Norm" w:cs="Calibri"/>
          <w:sz w:val="22"/>
          <w:szCs w:val="22"/>
        </w:rPr>
      </w:pPr>
      <w:r w:rsidRPr="00AB0AF0">
        <w:rPr>
          <w:rStyle w:val="normaltextrun"/>
          <w:rFonts w:ascii="Simplon Norm" w:hAnsi="Simplon Norm" w:cs="Calibri"/>
          <w:sz w:val="22"/>
          <w:szCs w:val="22"/>
        </w:rPr>
        <w:t>Energy efficiency</w:t>
      </w:r>
      <w:r w:rsidRPr="00AB0AF0">
        <w:rPr>
          <w:rStyle w:val="eop"/>
          <w:rFonts w:ascii="Simplon Norm" w:hAnsi="Simplon Norm" w:cs="Calibri"/>
          <w:sz w:val="22"/>
          <w:szCs w:val="22"/>
        </w:rPr>
        <w:t> </w:t>
      </w:r>
    </w:p>
    <w:p w14:paraId="204084D2" w14:textId="7FE229C2" w:rsidR="00297456" w:rsidRPr="00AB0AF0" w:rsidRDefault="00297456" w:rsidP="00C123B8">
      <w:pPr>
        <w:pStyle w:val="paragraph"/>
        <w:numPr>
          <w:ilvl w:val="0"/>
          <w:numId w:val="13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142" w:firstLine="0"/>
        <w:textAlignment w:val="baseline"/>
        <w:rPr>
          <w:rFonts w:ascii="Simplon Norm" w:hAnsi="Simplon Norm" w:cs="Calibri"/>
          <w:sz w:val="22"/>
          <w:szCs w:val="22"/>
        </w:rPr>
      </w:pPr>
      <w:r w:rsidRPr="00AB0AF0">
        <w:rPr>
          <w:rStyle w:val="normaltextrun"/>
          <w:rFonts w:ascii="Simplon Norm" w:hAnsi="Simplon Norm" w:cs="Calibri"/>
          <w:sz w:val="22"/>
          <w:szCs w:val="22"/>
        </w:rPr>
        <w:t xml:space="preserve">Assess the building and construction plans you have against the requirements mentioned in Step 2. You can do this by checking/marking items that are compliant with the requirements and noting </w:t>
      </w:r>
      <w:r w:rsidR="00D967FD" w:rsidRPr="00AB0AF0">
        <w:rPr>
          <w:rStyle w:val="normaltextrun"/>
          <w:rFonts w:ascii="Simplon Norm" w:hAnsi="Simplon Norm" w:cs="Calibri"/>
          <w:sz w:val="22"/>
          <w:szCs w:val="22"/>
        </w:rPr>
        <w:t>/ marking up</w:t>
      </w:r>
      <w:r w:rsidRPr="00AB0AF0">
        <w:rPr>
          <w:rStyle w:val="normaltextrun"/>
          <w:rFonts w:ascii="Simplon Norm" w:hAnsi="Simplon Norm" w:cs="Calibri"/>
          <w:sz w:val="22"/>
          <w:szCs w:val="22"/>
        </w:rPr>
        <w:t xml:space="preserve"> those items which are non-compliant.</w:t>
      </w:r>
      <w:r w:rsidRPr="00AB0AF0">
        <w:rPr>
          <w:rStyle w:val="eop"/>
          <w:rFonts w:ascii="Simplon Norm" w:hAnsi="Simplon Norm" w:cs="Calibri"/>
          <w:sz w:val="22"/>
          <w:szCs w:val="22"/>
        </w:rPr>
        <w:t> </w:t>
      </w:r>
    </w:p>
    <w:p w14:paraId="66343D6F" w14:textId="0AC6D756" w:rsidR="00297456" w:rsidRPr="00AB0AF0" w:rsidRDefault="00297456" w:rsidP="00C123B8">
      <w:pPr>
        <w:pStyle w:val="paragraph"/>
        <w:numPr>
          <w:ilvl w:val="0"/>
          <w:numId w:val="14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142" w:firstLine="0"/>
        <w:textAlignment w:val="baseline"/>
        <w:rPr>
          <w:rStyle w:val="eop"/>
          <w:rFonts w:ascii="Simplon Norm" w:hAnsi="Simplon Norm" w:cs="Calibri"/>
          <w:sz w:val="22"/>
          <w:szCs w:val="22"/>
        </w:rPr>
      </w:pPr>
      <w:r w:rsidRPr="00AB0AF0">
        <w:rPr>
          <w:rStyle w:val="normaltextrun"/>
          <w:rFonts w:ascii="Simplon Norm" w:hAnsi="Simplon Norm" w:cs="Calibri"/>
          <w:sz w:val="22"/>
          <w:szCs w:val="22"/>
        </w:rPr>
        <w:t>Provide supporting statements or explanations as to why the construction plans comply or did not comply with the requirements indicated.</w:t>
      </w:r>
      <w:r w:rsidRPr="00AB0AF0">
        <w:rPr>
          <w:rStyle w:val="eop"/>
          <w:rFonts w:ascii="Simplon Norm" w:hAnsi="Simplon Norm" w:cs="Calibri"/>
          <w:sz w:val="22"/>
          <w:szCs w:val="22"/>
        </w:rPr>
        <w:t> </w:t>
      </w:r>
    </w:p>
    <w:p w14:paraId="093FB864" w14:textId="6C918601" w:rsidR="00ED5503" w:rsidRPr="00AF1AB2" w:rsidRDefault="00ED5503" w:rsidP="002C5DEB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Simplon Norm" w:hAnsi="Simplon Norm" w:cs="Calibri"/>
          <w:color w:val="262626"/>
          <w:sz w:val="22"/>
          <w:szCs w:val="22"/>
        </w:rPr>
      </w:pPr>
    </w:p>
    <w:p w14:paraId="7865E260" w14:textId="77777777" w:rsidR="00297456" w:rsidRPr="00AF1AB2" w:rsidRDefault="00297456" w:rsidP="00736643">
      <w:pPr>
        <w:rPr>
          <w:rFonts w:ascii="Simplon Norm" w:eastAsiaTheme="majorEastAsia" w:hAnsi="Simplon Norm" w:cstheme="majorBidi"/>
          <w:color w:val="2F5496" w:themeColor="accent1" w:themeShade="BF"/>
          <w:sz w:val="32"/>
          <w:szCs w:val="32"/>
        </w:rPr>
      </w:pPr>
    </w:p>
    <w:sectPr w:rsidR="00297456" w:rsidRPr="00AF1AB2" w:rsidSect="009C1CD0">
      <w:headerReference w:type="default" r:id="rId13"/>
      <w:footerReference w:type="default" r:id="rId14"/>
      <w:pgSz w:w="12240" w:h="15840"/>
      <w:pgMar w:top="1440" w:right="1440" w:bottom="1440" w:left="1440" w:header="5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FC40A" w14:textId="77777777" w:rsidR="001E6740" w:rsidRDefault="001E6740" w:rsidP="00FD77A0">
      <w:pPr>
        <w:spacing w:after="0" w:line="240" w:lineRule="auto"/>
      </w:pPr>
      <w:r>
        <w:separator/>
      </w:r>
    </w:p>
  </w:endnote>
  <w:endnote w:type="continuationSeparator" w:id="0">
    <w:p w14:paraId="24742AC5" w14:textId="77777777" w:rsidR="001E6740" w:rsidRDefault="001E6740" w:rsidP="00FD77A0">
      <w:pPr>
        <w:spacing w:after="0" w:line="240" w:lineRule="auto"/>
      </w:pPr>
      <w:r>
        <w:continuationSeparator/>
      </w:r>
    </w:p>
  </w:endnote>
  <w:endnote w:type="continuationNotice" w:id="1">
    <w:p w14:paraId="76A4C012" w14:textId="77777777" w:rsidR="001E6740" w:rsidRDefault="001E67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on Norm">
    <w:altName w:val="Calibri"/>
    <w:panose1 w:val="020B0500030000000000"/>
    <w:charset w:val="00"/>
    <w:family w:val="swiss"/>
    <w:notTrueType/>
    <w:pitch w:val="variable"/>
    <w:sig w:usb0="A000006F" w:usb1="400020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ED3F8" w14:textId="6905EBC3" w:rsidR="00970B63" w:rsidRPr="00050E87" w:rsidRDefault="00C855A3" w:rsidP="00B63ACA">
    <w:pPr>
      <w:pStyle w:val="Footer"/>
      <w:rPr>
        <w:sz w:val="20"/>
        <w:szCs w:val="20"/>
        <w:lang w:val="en-US"/>
      </w:rPr>
    </w:pPr>
    <w:r w:rsidRPr="00C855A3">
      <w:rPr>
        <w:noProof/>
        <w:sz w:val="20"/>
        <w:szCs w:val="20"/>
        <w:lang w:val="en-US"/>
      </w:rPr>
      <w:t xml:space="preserve">UP Building and Construction </w:t>
    </w:r>
    <w:r w:rsidR="00B63ACA">
      <w:rPr>
        <w:noProof/>
        <w:sz w:val="20"/>
        <w:szCs w:val="20"/>
        <w:lang w:val="en-US"/>
      </w:rPr>
      <w:t xml:space="preserve"> </w:t>
    </w:r>
    <w:r w:rsidR="009365B9" w:rsidRPr="00050E87">
      <w:rPr>
        <w:noProof/>
        <w:sz w:val="20"/>
        <w:szCs w:val="20"/>
        <w:lang w:val="en-US"/>
      </w:rPr>
      <w:t xml:space="preserve"> </w:t>
    </w:r>
    <w:r w:rsidR="00B63ACA">
      <w:rPr>
        <w:noProof/>
        <w:sz w:val="20"/>
        <w:szCs w:val="20"/>
        <w:lang w:val="en-US"/>
      </w:rPr>
      <w:tab/>
    </w:r>
    <w:r w:rsidR="00AE62C3" w:rsidRPr="00AE62C3">
      <w:rPr>
        <w:noProof/>
        <w:sz w:val="20"/>
        <w:szCs w:val="20"/>
        <w:lang w:val="en-US"/>
      </w:rPr>
      <w:fldChar w:fldCharType="begin"/>
    </w:r>
    <w:r w:rsidR="00AE62C3" w:rsidRPr="00AE62C3">
      <w:rPr>
        <w:noProof/>
        <w:sz w:val="20"/>
        <w:szCs w:val="20"/>
        <w:lang w:val="en-US"/>
      </w:rPr>
      <w:instrText xml:space="preserve"> PAGE   \* MERGEFORMAT </w:instrText>
    </w:r>
    <w:r w:rsidR="00AE62C3" w:rsidRPr="00AE62C3">
      <w:rPr>
        <w:noProof/>
        <w:sz w:val="20"/>
        <w:szCs w:val="20"/>
        <w:lang w:val="en-US"/>
      </w:rPr>
      <w:fldChar w:fldCharType="separate"/>
    </w:r>
    <w:r w:rsidR="00AE62C3" w:rsidRPr="00AE62C3">
      <w:rPr>
        <w:noProof/>
        <w:sz w:val="20"/>
        <w:szCs w:val="20"/>
        <w:lang w:val="en-US"/>
      </w:rPr>
      <w:t>1</w:t>
    </w:r>
    <w:r w:rsidR="00AE62C3" w:rsidRPr="00AE62C3">
      <w:rPr>
        <w:noProof/>
        <w:sz w:val="20"/>
        <w:szCs w:val="20"/>
        <w:lang w:val="en-US"/>
      </w:rPr>
      <w:fldChar w:fldCharType="end"/>
    </w:r>
    <w:r w:rsidR="00AE62C3">
      <w:rPr>
        <w:noProof/>
        <w:sz w:val="20"/>
        <w:szCs w:val="20"/>
        <w:lang w:val="en-US"/>
      </w:rPr>
      <w:tab/>
    </w:r>
    <w:r w:rsidR="00FD6C9B">
      <w:rPr>
        <w:noProof/>
        <w:sz w:val="20"/>
        <w:szCs w:val="20"/>
        <w:lang w:val="en-US"/>
      </w:rPr>
      <w:t>Safe designs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98471" w14:textId="77777777" w:rsidR="001E6740" w:rsidRDefault="001E6740" w:rsidP="00FD77A0">
      <w:pPr>
        <w:spacing w:after="0" w:line="240" w:lineRule="auto"/>
      </w:pPr>
      <w:r>
        <w:separator/>
      </w:r>
    </w:p>
  </w:footnote>
  <w:footnote w:type="continuationSeparator" w:id="0">
    <w:p w14:paraId="24DBC2D0" w14:textId="77777777" w:rsidR="001E6740" w:rsidRDefault="001E6740" w:rsidP="00FD77A0">
      <w:pPr>
        <w:spacing w:after="0" w:line="240" w:lineRule="auto"/>
      </w:pPr>
      <w:r>
        <w:continuationSeparator/>
      </w:r>
    </w:p>
  </w:footnote>
  <w:footnote w:type="continuationNotice" w:id="1">
    <w:p w14:paraId="6B5ED4F9" w14:textId="77777777" w:rsidR="001E6740" w:rsidRDefault="001E67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956E7" w14:textId="6513B674" w:rsidR="00FD77A0" w:rsidRDefault="00FD77A0" w:rsidP="00FD77A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2844"/>
    <w:multiLevelType w:val="hybridMultilevel"/>
    <w:tmpl w:val="05167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95D0E"/>
    <w:multiLevelType w:val="multilevel"/>
    <w:tmpl w:val="4F18C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7C2FB1"/>
    <w:multiLevelType w:val="hybridMultilevel"/>
    <w:tmpl w:val="FFFFFFFF"/>
    <w:lvl w:ilvl="0" w:tplc="B04A9E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4AEE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36CD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78FF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6C2D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BED2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B4FB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7631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C228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F7F65"/>
    <w:multiLevelType w:val="multilevel"/>
    <w:tmpl w:val="5860BE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64403D"/>
    <w:multiLevelType w:val="hybridMultilevel"/>
    <w:tmpl w:val="7AC20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96C6A"/>
    <w:multiLevelType w:val="multilevel"/>
    <w:tmpl w:val="EA7E69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7D7178"/>
    <w:multiLevelType w:val="multilevel"/>
    <w:tmpl w:val="C0ACF8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2546B7"/>
    <w:multiLevelType w:val="hybridMultilevel"/>
    <w:tmpl w:val="4C26E5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3071E"/>
    <w:multiLevelType w:val="multilevel"/>
    <w:tmpl w:val="97F28C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131EEA"/>
    <w:multiLevelType w:val="multilevel"/>
    <w:tmpl w:val="5E60F4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41882D7B"/>
    <w:multiLevelType w:val="multilevel"/>
    <w:tmpl w:val="21F89C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75101F"/>
    <w:multiLevelType w:val="hybridMultilevel"/>
    <w:tmpl w:val="05167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31815"/>
    <w:multiLevelType w:val="hybridMultilevel"/>
    <w:tmpl w:val="413052EA"/>
    <w:lvl w:ilvl="0" w:tplc="549670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2249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887E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4608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A041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EAC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DED3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D04B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5418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501AC"/>
    <w:multiLevelType w:val="multilevel"/>
    <w:tmpl w:val="388E1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386D67"/>
    <w:multiLevelType w:val="multilevel"/>
    <w:tmpl w:val="C94AAF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D91643"/>
    <w:multiLevelType w:val="hybridMultilevel"/>
    <w:tmpl w:val="7AC20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C3313"/>
    <w:multiLevelType w:val="hybridMultilevel"/>
    <w:tmpl w:val="59A0BE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966BE3"/>
    <w:multiLevelType w:val="multilevel"/>
    <w:tmpl w:val="659A50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C347B0"/>
    <w:multiLevelType w:val="multilevel"/>
    <w:tmpl w:val="027C98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5"/>
  </w:num>
  <w:num w:numId="3">
    <w:abstractNumId w:val="4"/>
  </w:num>
  <w:num w:numId="4">
    <w:abstractNumId w:val="0"/>
  </w:num>
  <w:num w:numId="5">
    <w:abstractNumId w:val="11"/>
  </w:num>
  <w:num w:numId="6">
    <w:abstractNumId w:val="6"/>
  </w:num>
  <w:num w:numId="7">
    <w:abstractNumId w:val="3"/>
  </w:num>
  <w:num w:numId="8">
    <w:abstractNumId w:val="7"/>
  </w:num>
  <w:num w:numId="9">
    <w:abstractNumId w:val="1"/>
  </w:num>
  <w:num w:numId="10">
    <w:abstractNumId w:val="18"/>
  </w:num>
  <w:num w:numId="11">
    <w:abstractNumId w:val="17"/>
  </w:num>
  <w:num w:numId="12">
    <w:abstractNumId w:val="9"/>
  </w:num>
  <w:num w:numId="13">
    <w:abstractNumId w:val="10"/>
  </w:num>
  <w:num w:numId="14">
    <w:abstractNumId w:val="8"/>
  </w:num>
  <w:num w:numId="15">
    <w:abstractNumId w:val="14"/>
  </w:num>
  <w:num w:numId="16">
    <w:abstractNumId w:val="13"/>
  </w:num>
  <w:num w:numId="17">
    <w:abstractNumId w:val="5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AyN7Y0MjIzM7AwsTRW0lEKTi0uzszPAymwrAUAt8HJ7CwAAAA="/>
  </w:docVars>
  <w:rsids>
    <w:rsidRoot w:val="00A105B0"/>
    <w:rsid w:val="00004C3E"/>
    <w:rsid w:val="000341D4"/>
    <w:rsid w:val="00036B35"/>
    <w:rsid w:val="00046829"/>
    <w:rsid w:val="00050E87"/>
    <w:rsid w:val="00086583"/>
    <w:rsid w:val="000910F3"/>
    <w:rsid w:val="000B3880"/>
    <w:rsid w:val="000E3B2D"/>
    <w:rsid w:val="00112026"/>
    <w:rsid w:val="00126EBB"/>
    <w:rsid w:val="00192C33"/>
    <w:rsid w:val="001947F9"/>
    <w:rsid w:val="001D7454"/>
    <w:rsid w:val="001E4621"/>
    <w:rsid w:val="001E6740"/>
    <w:rsid w:val="001F2EE8"/>
    <w:rsid w:val="001F78A7"/>
    <w:rsid w:val="002239E5"/>
    <w:rsid w:val="0024165A"/>
    <w:rsid w:val="0024730B"/>
    <w:rsid w:val="00247CD1"/>
    <w:rsid w:val="00263FB1"/>
    <w:rsid w:val="002814A4"/>
    <w:rsid w:val="00297456"/>
    <w:rsid w:val="002A1F3C"/>
    <w:rsid w:val="002C5DEB"/>
    <w:rsid w:val="002D5A62"/>
    <w:rsid w:val="003101AE"/>
    <w:rsid w:val="003261DE"/>
    <w:rsid w:val="00333157"/>
    <w:rsid w:val="00334989"/>
    <w:rsid w:val="00336324"/>
    <w:rsid w:val="003415D0"/>
    <w:rsid w:val="00346806"/>
    <w:rsid w:val="00353740"/>
    <w:rsid w:val="00356871"/>
    <w:rsid w:val="00363882"/>
    <w:rsid w:val="00367E9C"/>
    <w:rsid w:val="003B76C3"/>
    <w:rsid w:val="003D3C32"/>
    <w:rsid w:val="003D5EDE"/>
    <w:rsid w:val="003E7730"/>
    <w:rsid w:val="003F3469"/>
    <w:rsid w:val="003F3D6E"/>
    <w:rsid w:val="00400283"/>
    <w:rsid w:val="00404F1E"/>
    <w:rsid w:val="0040505C"/>
    <w:rsid w:val="0041437E"/>
    <w:rsid w:val="0044399D"/>
    <w:rsid w:val="00456D27"/>
    <w:rsid w:val="0048097D"/>
    <w:rsid w:val="004C252A"/>
    <w:rsid w:val="004D1ACD"/>
    <w:rsid w:val="004D22D3"/>
    <w:rsid w:val="004D58B3"/>
    <w:rsid w:val="004E0BDE"/>
    <w:rsid w:val="004E48C7"/>
    <w:rsid w:val="005333FA"/>
    <w:rsid w:val="00554427"/>
    <w:rsid w:val="00581EAC"/>
    <w:rsid w:val="005A1397"/>
    <w:rsid w:val="005B33B0"/>
    <w:rsid w:val="005B65A2"/>
    <w:rsid w:val="005C13D0"/>
    <w:rsid w:val="005D25BC"/>
    <w:rsid w:val="005E523F"/>
    <w:rsid w:val="005F09C9"/>
    <w:rsid w:val="006306CD"/>
    <w:rsid w:val="00641803"/>
    <w:rsid w:val="00642C72"/>
    <w:rsid w:val="00650DD3"/>
    <w:rsid w:val="00672DBB"/>
    <w:rsid w:val="006740B3"/>
    <w:rsid w:val="00691E58"/>
    <w:rsid w:val="0069580B"/>
    <w:rsid w:val="00697B5F"/>
    <w:rsid w:val="006A4C1B"/>
    <w:rsid w:val="006B4E8C"/>
    <w:rsid w:val="006D51B4"/>
    <w:rsid w:val="00736643"/>
    <w:rsid w:val="0074731F"/>
    <w:rsid w:val="00765B86"/>
    <w:rsid w:val="00790BFD"/>
    <w:rsid w:val="00790C9A"/>
    <w:rsid w:val="00791842"/>
    <w:rsid w:val="007A1625"/>
    <w:rsid w:val="007A4A2A"/>
    <w:rsid w:val="007C092B"/>
    <w:rsid w:val="007E2D0F"/>
    <w:rsid w:val="0081111C"/>
    <w:rsid w:val="00817906"/>
    <w:rsid w:val="008309C5"/>
    <w:rsid w:val="00832975"/>
    <w:rsid w:val="00851F06"/>
    <w:rsid w:val="00880456"/>
    <w:rsid w:val="00881D1A"/>
    <w:rsid w:val="0088222D"/>
    <w:rsid w:val="00884264"/>
    <w:rsid w:val="00891F1C"/>
    <w:rsid w:val="008B63A3"/>
    <w:rsid w:val="008D2B8C"/>
    <w:rsid w:val="008D349A"/>
    <w:rsid w:val="008D791F"/>
    <w:rsid w:val="008F566A"/>
    <w:rsid w:val="00900353"/>
    <w:rsid w:val="00906384"/>
    <w:rsid w:val="009365B9"/>
    <w:rsid w:val="0094176D"/>
    <w:rsid w:val="009444FA"/>
    <w:rsid w:val="009473A7"/>
    <w:rsid w:val="00970B63"/>
    <w:rsid w:val="00990191"/>
    <w:rsid w:val="009939A8"/>
    <w:rsid w:val="009B5DBA"/>
    <w:rsid w:val="009B78CC"/>
    <w:rsid w:val="009C1CD0"/>
    <w:rsid w:val="009C26DC"/>
    <w:rsid w:val="009E0AEF"/>
    <w:rsid w:val="009E5284"/>
    <w:rsid w:val="00A03FB2"/>
    <w:rsid w:val="00A105B0"/>
    <w:rsid w:val="00A30CF6"/>
    <w:rsid w:val="00A4117B"/>
    <w:rsid w:val="00A90C0F"/>
    <w:rsid w:val="00A95338"/>
    <w:rsid w:val="00A95459"/>
    <w:rsid w:val="00AA1D1A"/>
    <w:rsid w:val="00AB0AF0"/>
    <w:rsid w:val="00AC5492"/>
    <w:rsid w:val="00AE38CC"/>
    <w:rsid w:val="00AE62C3"/>
    <w:rsid w:val="00AF1AB2"/>
    <w:rsid w:val="00B06DC9"/>
    <w:rsid w:val="00B075CA"/>
    <w:rsid w:val="00B15E03"/>
    <w:rsid w:val="00B36933"/>
    <w:rsid w:val="00B63ACA"/>
    <w:rsid w:val="00B761E6"/>
    <w:rsid w:val="00B968E3"/>
    <w:rsid w:val="00BA5E64"/>
    <w:rsid w:val="00BB1197"/>
    <w:rsid w:val="00C123B8"/>
    <w:rsid w:val="00C54005"/>
    <w:rsid w:val="00C55623"/>
    <w:rsid w:val="00C565DB"/>
    <w:rsid w:val="00C622A6"/>
    <w:rsid w:val="00C72F77"/>
    <w:rsid w:val="00C73E8C"/>
    <w:rsid w:val="00C76071"/>
    <w:rsid w:val="00C855A3"/>
    <w:rsid w:val="00CA5B38"/>
    <w:rsid w:val="00CC4233"/>
    <w:rsid w:val="00CD24CC"/>
    <w:rsid w:val="00CE0A7D"/>
    <w:rsid w:val="00D16969"/>
    <w:rsid w:val="00D348F0"/>
    <w:rsid w:val="00D36786"/>
    <w:rsid w:val="00D645F8"/>
    <w:rsid w:val="00D967FD"/>
    <w:rsid w:val="00DA3D09"/>
    <w:rsid w:val="00DD0611"/>
    <w:rsid w:val="00DE4671"/>
    <w:rsid w:val="00E16668"/>
    <w:rsid w:val="00E2552A"/>
    <w:rsid w:val="00E340C1"/>
    <w:rsid w:val="00E54CE9"/>
    <w:rsid w:val="00E605D5"/>
    <w:rsid w:val="00E629B1"/>
    <w:rsid w:val="00E769C4"/>
    <w:rsid w:val="00E96033"/>
    <w:rsid w:val="00ED5503"/>
    <w:rsid w:val="00F57399"/>
    <w:rsid w:val="00F81E1E"/>
    <w:rsid w:val="00F82BE1"/>
    <w:rsid w:val="00FA5DC8"/>
    <w:rsid w:val="00FB6DF8"/>
    <w:rsid w:val="00FC0E7A"/>
    <w:rsid w:val="00FC1510"/>
    <w:rsid w:val="00FC1B0E"/>
    <w:rsid w:val="00FD6AEC"/>
    <w:rsid w:val="00FD6C9B"/>
    <w:rsid w:val="00FD77A0"/>
    <w:rsid w:val="00FE11BD"/>
    <w:rsid w:val="00FF0AD8"/>
    <w:rsid w:val="00FF5E79"/>
    <w:rsid w:val="44AE6CFB"/>
    <w:rsid w:val="487BD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73906"/>
  <w15:chartTrackingRefBased/>
  <w15:docId w15:val="{A3AC6A8B-C7C5-45FE-94BD-CDDAA97E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05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05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05B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A105B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AU"/>
    </w:rPr>
  </w:style>
  <w:style w:type="paragraph" w:styleId="ListParagraph">
    <w:name w:val="List Paragraph"/>
    <w:basedOn w:val="Normal"/>
    <w:uiPriority w:val="34"/>
    <w:qFormat/>
    <w:rsid w:val="00A105B0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E54CE9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157"/>
    <w:rPr>
      <w:rFonts w:ascii="Segoe UI" w:hAnsi="Segoe UI" w:cs="Segoe UI"/>
      <w:sz w:val="18"/>
      <w:szCs w:val="18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FD77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7A0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FD77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7A0"/>
    <w:rPr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E77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77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7730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77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7730"/>
    <w:rPr>
      <w:b/>
      <w:bCs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9B78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78C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F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TMLDefinition">
    <w:name w:val="HTML Definition"/>
    <w:basedOn w:val="DefaultParagraphFont"/>
    <w:uiPriority w:val="99"/>
    <w:semiHidden/>
    <w:unhideWhenUsed/>
    <w:rsid w:val="00E605D5"/>
    <w:rPr>
      <w:i/>
      <w:iCs/>
    </w:rPr>
  </w:style>
  <w:style w:type="paragraph" w:customStyle="1" w:styleId="paragraph">
    <w:name w:val="paragraph"/>
    <w:basedOn w:val="Normal"/>
    <w:rsid w:val="00297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297456"/>
  </w:style>
  <w:style w:type="character" w:customStyle="1" w:styleId="eop">
    <w:name w:val="eop"/>
    <w:basedOn w:val="DefaultParagraphFont"/>
    <w:rsid w:val="00297456"/>
  </w:style>
  <w:style w:type="character" w:styleId="FollowedHyperlink">
    <w:name w:val="FollowedHyperlink"/>
    <w:basedOn w:val="DefaultParagraphFont"/>
    <w:uiPriority w:val="99"/>
    <w:semiHidden/>
    <w:unhideWhenUsed/>
    <w:rsid w:val="00334989"/>
    <w:rPr>
      <w:color w:val="954F72" w:themeColor="followedHyperlink"/>
      <w:u w:val="single"/>
    </w:rPr>
  </w:style>
  <w:style w:type="paragraph" w:customStyle="1" w:styleId="BCBody">
    <w:name w:val="BC Body"/>
    <w:basedOn w:val="Normal"/>
    <w:link w:val="BCBodyChar"/>
    <w:qFormat/>
    <w:rsid w:val="00086583"/>
    <w:pPr>
      <w:spacing w:before="120" w:after="120" w:line="280" w:lineRule="exact"/>
    </w:pPr>
    <w:rPr>
      <w:rFonts w:ascii="Ebrima" w:eastAsia="Dotum" w:hAnsi="Ebrima" w:cs="Helvetica"/>
      <w:sz w:val="19"/>
      <w:szCs w:val="20"/>
    </w:rPr>
  </w:style>
  <w:style w:type="character" w:customStyle="1" w:styleId="BCBodyChar">
    <w:name w:val="BC Body Char"/>
    <w:basedOn w:val="DefaultParagraphFont"/>
    <w:link w:val="BCBody"/>
    <w:rsid w:val="00086583"/>
    <w:rPr>
      <w:rFonts w:ascii="Ebrima" w:eastAsia="Dotum" w:hAnsi="Ebrima" w:cs="Helvetica"/>
      <w:sz w:val="19"/>
      <w:szCs w:val="20"/>
      <w:lang w:val="en-AU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E2D0F"/>
    <w:pPr>
      <w:tabs>
        <w:tab w:val="right" w:leader="dot" w:pos="9350"/>
      </w:tabs>
      <w:spacing w:after="100"/>
    </w:pPr>
    <w:rPr>
      <w:lang w:bidi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D1ACD"/>
    <w:pPr>
      <w:spacing w:before="480" w:after="160"/>
      <w:outlineLvl w:val="9"/>
    </w:pPr>
    <w:rPr>
      <w:b/>
      <w:bCs/>
      <w:sz w:val="28"/>
      <w:szCs w:val="22"/>
      <w:lang w:bidi="en-US"/>
    </w:rPr>
  </w:style>
  <w:style w:type="paragraph" w:styleId="TOC2">
    <w:name w:val="toc 2"/>
    <w:basedOn w:val="Normal"/>
    <w:next w:val="Normal"/>
    <w:autoRedefine/>
    <w:uiPriority w:val="39"/>
    <w:unhideWhenUsed/>
    <w:rsid w:val="004D1ACD"/>
    <w:pPr>
      <w:spacing w:after="100"/>
      <w:ind w:left="220"/>
    </w:pPr>
    <w:rPr>
      <w:lang w:bidi="en-US"/>
    </w:rPr>
  </w:style>
  <w:style w:type="paragraph" w:customStyle="1" w:styleId="OChead1">
    <w:name w:val="OC head 1"/>
    <w:next w:val="Normal"/>
    <w:autoRedefine/>
    <w:qFormat/>
    <w:rsid w:val="00E340C1"/>
    <w:pPr>
      <w:spacing w:before="120" w:after="240" w:line="240" w:lineRule="auto"/>
      <w:outlineLvl w:val="0"/>
    </w:pPr>
    <w:rPr>
      <w:rFonts w:ascii="Simplon Norm" w:eastAsiaTheme="minorEastAsia" w:hAnsi="Simplon Norm" w:cs="Arial"/>
      <w:b/>
      <w:sz w:val="28"/>
      <w:szCs w:val="36"/>
      <w:lang w:bidi="en-US"/>
    </w:rPr>
  </w:style>
  <w:style w:type="paragraph" w:styleId="BodyText">
    <w:name w:val="Body Text"/>
    <w:basedOn w:val="Normal"/>
    <w:link w:val="BodyTextChar"/>
    <w:uiPriority w:val="99"/>
    <w:unhideWhenUsed/>
    <w:rsid w:val="005D25B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D25BC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1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afeworkaustralia.gov.au/safe-desig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82854F196124490A1F658931F55CD" ma:contentTypeVersion="13" ma:contentTypeDescription="Create a new document." ma:contentTypeScope="" ma:versionID="dc200dff688d9f941de6c654c3cc63c6">
  <xsd:schema xmlns:xsd="http://www.w3.org/2001/XMLSchema" xmlns:xs="http://www.w3.org/2001/XMLSchema" xmlns:p="http://schemas.microsoft.com/office/2006/metadata/properties" xmlns:ns2="ce645488-6fd6-46e5-8e0c-bbe6f151e32e" xmlns:ns3="cff330f7-cf22-4164-ab59-4b915ccf0943" targetNamespace="http://schemas.microsoft.com/office/2006/metadata/properties" ma:root="true" ma:fieldsID="48f4bf8fcebd23ffaadb71cc1f59441a" ns2:_="" ns3:_="">
    <xsd:import namespace="ce645488-6fd6-46e5-8e0c-bbe6f151e32e"/>
    <xsd:import namespace="cff330f7-cf22-4164-ab59-4b915ccf0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45488-6fd6-46e5-8e0c-bbe6f151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330f7-cf22-4164-ab59-4b915ccf0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7C14D3-6F34-413F-8862-952BD5F5D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749CE5-4D4A-4FB7-8BF5-11E79D99DA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5A1CB7-CFB6-4478-B348-9CA584DCF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45488-6fd6-46e5-8e0c-bbe6f151e32e"/>
    <ds:schemaRef ds:uri="cff330f7-cf22-4164-ab59-4b915ccf0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1208</Words>
  <Characters>6889</Characters>
  <Application>Microsoft Office Word</Application>
  <DocSecurity>0</DocSecurity>
  <Lines>57</Lines>
  <Paragraphs>16</Paragraphs>
  <ScaleCrop>false</ScaleCrop>
  <Company/>
  <LinksUpToDate>false</LinksUpToDate>
  <CharactersWithSpaces>8081</CharactersWithSpaces>
  <SharedDoc>false</SharedDoc>
  <HLinks>
    <vt:vector size="6" baseType="variant">
      <vt:variant>
        <vt:i4>7733298</vt:i4>
      </vt:variant>
      <vt:variant>
        <vt:i4>0</vt:i4>
      </vt:variant>
      <vt:variant>
        <vt:i4>0</vt:i4>
      </vt:variant>
      <vt:variant>
        <vt:i4>5</vt:i4>
      </vt:variant>
      <vt:variant>
        <vt:lpwstr>https://www.safeworkaustralia.gov.au/safe-design</vt:lpwstr>
      </vt:variant>
      <vt:variant>
        <vt:lpwstr>:~:text=Safe%20design%20begins%20at%20the%20concept%20development%20phase,standards%20need%20to%20be%20considered%20and%20complied%20with.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TotalVET Training  Resources; Theo Aman</dc:creator>
  <cp:keywords/>
  <dc:description/>
  <cp:lastModifiedBy>Orshy Fekete</cp:lastModifiedBy>
  <cp:revision>169</cp:revision>
  <dcterms:created xsi:type="dcterms:W3CDTF">2020-03-10T02:04:00Z</dcterms:created>
  <dcterms:modified xsi:type="dcterms:W3CDTF">2021-12-15T06:11:00Z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0x0101009B582854F196124490A1F658931F55CD</vt:lpwstr>
  </property>
</Properties>
</file>